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F0" w:rsidRPr="00C64AE6" w:rsidRDefault="00773FF0" w:rsidP="00C64AE6">
      <w:pPr>
        <w:autoSpaceDE w:val="0"/>
        <w:autoSpaceDN w:val="0"/>
        <w:adjustRightInd w:val="0"/>
        <w:spacing w:after="0"/>
        <w:jc w:val="center"/>
        <w:rPr>
          <w:rFonts w:ascii="Times New Roman" w:hAnsi="Times New Roman"/>
          <w:b/>
          <w:bCs/>
          <w:sz w:val="24"/>
          <w:szCs w:val="24"/>
        </w:rPr>
      </w:pPr>
      <w:r w:rsidRPr="00C64AE6">
        <w:rPr>
          <w:rStyle w:val="rvts48223"/>
          <w:rFonts w:ascii="Times New Roman" w:hAnsi="Times New Roman" w:cs="Times New Roman"/>
          <w:bCs w:val="0"/>
          <w:color w:val="auto"/>
          <w:sz w:val="24"/>
          <w:szCs w:val="24"/>
        </w:rPr>
        <w:t>Прода</w:t>
      </w:r>
      <w:r w:rsidR="00713915" w:rsidRPr="00C64AE6">
        <w:rPr>
          <w:rStyle w:val="rvts48223"/>
          <w:rFonts w:ascii="Times New Roman" w:hAnsi="Times New Roman" w:cs="Times New Roman"/>
          <w:bCs w:val="0"/>
          <w:color w:val="auto"/>
          <w:sz w:val="24"/>
          <w:szCs w:val="24"/>
        </w:rPr>
        <w:t>ю</w:t>
      </w:r>
      <w:r w:rsidRPr="00C64AE6">
        <w:rPr>
          <w:rStyle w:val="rvts48223"/>
          <w:rFonts w:ascii="Times New Roman" w:hAnsi="Times New Roman" w:cs="Times New Roman"/>
          <w:bCs w:val="0"/>
          <w:color w:val="auto"/>
          <w:sz w:val="24"/>
          <w:szCs w:val="24"/>
        </w:rPr>
        <w:t xml:space="preserve">тся </w:t>
      </w:r>
      <w:r w:rsidR="00C64AE6" w:rsidRPr="00C64AE6">
        <w:rPr>
          <w:rFonts w:ascii="Times New Roman" w:hAnsi="Times New Roman"/>
          <w:b/>
          <w:bCs/>
          <w:sz w:val="24"/>
          <w:szCs w:val="24"/>
          <w:lang w:eastAsia="ru-RU"/>
        </w:rPr>
        <w:t>жилые дома с правом аренды земельного участка, расположенные в экологически чистых районах Курской области</w:t>
      </w:r>
    </w:p>
    <w:p w:rsidR="00607EAF" w:rsidRPr="00A34EC9" w:rsidRDefault="00607EAF" w:rsidP="0008776B">
      <w:pPr>
        <w:pStyle w:val="a3"/>
        <w:spacing w:after="0" w:line="288" w:lineRule="auto"/>
        <w:ind w:firstLine="709"/>
        <w:jc w:val="center"/>
        <w:outlineLvl w:val="0"/>
        <w:rPr>
          <w:b/>
          <w:bCs/>
          <w:sz w:val="22"/>
          <w:szCs w:val="22"/>
        </w:rPr>
      </w:pPr>
    </w:p>
    <w:p w:rsidR="00447207" w:rsidRPr="00BA0A0F" w:rsidRDefault="00FB1235" w:rsidP="00BA0A0F">
      <w:pPr>
        <w:pStyle w:val="Default"/>
        <w:numPr>
          <w:ilvl w:val="0"/>
          <w:numId w:val="1"/>
        </w:numPr>
        <w:tabs>
          <w:tab w:val="left" w:pos="993"/>
        </w:tabs>
        <w:ind w:left="0" w:firstLine="567"/>
        <w:jc w:val="both"/>
        <w:rPr>
          <w:b/>
          <w:bCs/>
          <w:color w:val="000000" w:themeColor="text1"/>
          <w:sz w:val="22"/>
          <w:szCs w:val="22"/>
        </w:rPr>
      </w:pPr>
      <w:r w:rsidRPr="00BA0A0F">
        <w:rPr>
          <w:b/>
          <w:bCs/>
          <w:color w:val="000000" w:themeColor="text1"/>
          <w:sz w:val="22"/>
          <w:szCs w:val="22"/>
        </w:rPr>
        <w:t xml:space="preserve">Наименование </w:t>
      </w:r>
      <w:r w:rsidR="00A24DF4" w:rsidRPr="00BA0A0F">
        <w:rPr>
          <w:b/>
          <w:bCs/>
          <w:color w:val="000000" w:themeColor="text1"/>
          <w:sz w:val="22"/>
          <w:szCs w:val="22"/>
        </w:rPr>
        <w:t>процедуры</w:t>
      </w:r>
      <w:r w:rsidRPr="00BA0A0F">
        <w:rPr>
          <w:b/>
          <w:bCs/>
          <w:color w:val="000000" w:themeColor="text1"/>
          <w:sz w:val="22"/>
          <w:szCs w:val="22"/>
        </w:rPr>
        <w:t xml:space="preserve">: </w:t>
      </w:r>
      <w:r w:rsidR="00A24DF4" w:rsidRPr="00BA0A0F">
        <w:rPr>
          <w:color w:val="000000" w:themeColor="text1"/>
          <w:sz w:val="22"/>
          <w:szCs w:val="22"/>
        </w:rPr>
        <w:t>продажа имущества посредством публичного предложения</w:t>
      </w:r>
      <w:r w:rsidR="00A24DF4" w:rsidRPr="00BA0A0F">
        <w:rPr>
          <w:bCs/>
          <w:color w:val="000000" w:themeColor="text1"/>
          <w:sz w:val="22"/>
          <w:szCs w:val="22"/>
        </w:rPr>
        <w:t>.</w:t>
      </w:r>
    </w:p>
    <w:p w:rsidR="0008776B" w:rsidRPr="00BA0A0F" w:rsidRDefault="00FB1235" w:rsidP="00BA0A0F">
      <w:pPr>
        <w:pStyle w:val="Default"/>
        <w:numPr>
          <w:ilvl w:val="0"/>
          <w:numId w:val="1"/>
        </w:numPr>
        <w:tabs>
          <w:tab w:val="left" w:pos="993"/>
        </w:tabs>
        <w:ind w:left="0" w:firstLine="567"/>
        <w:jc w:val="both"/>
        <w:rPr>
          <w:b/>
          <w:bCs/>
          <w:color w:val="000000" w:themeColor="text1"/>
          <w:sz w:val="22"/>
          <w:szCs w:val="22"/>
        </w:rPr>
      </w:pPr>
      <w:r w:rsidRPr="00BA0A0F">
        <w:rPr>
          <w:b/>
          <w:bCs/>
          <w:color w:val="000000" w:themeColor="text1"/>
          <w:sz w:val="22"/>
          <w:szCs w:val="22"/>
        </w:rPr>
        <w:t xml:space="preserve">Сведения о продавце </w:t>
      </w:r>
      <w:r w:rsidRPr="00BA0A0F">
        <w:rPr>
          <w:rStyle w:val="rvts48223"/>
          <w:rFonts w:ascii="Times New Roman" w:hAnsi="Times New Roman" w:cs="Times New Roman"/>
          <w:color w:val="000000" w:themeColor="text1"/>
          <w:sz w:val="22"/>
          <w:szCs w:val="22"/>
        </w:rPr>
        <w:t>(с</w:t>
      </w:r>
      <w:r w:rsidRPr="00BA0A0F">
        <w:rPr>
          <w:b/>
          <w:bCs/>
          <w:color w:val="000000" w:themeColor="text1"/>
          <w:sz w:val="22"/>
          <w:szCs w:val="22"/>
        </w:rPr>
        <w:t xml:space="preserve">обственнике) имущества: </w:t>
      </w:r>
      <w:r w:rsidR="00F54637" w:rsidRPr="00BA0A0F">
        <w:rPr>
          <w:bCs/>
          <w:color w:val="000000" w:themeColor="text1"/>
          <w:sz w:val="22"/>
          <w:szCs w:val="22"/>
        </w:rPr>
        <w:t xml:space="preserve">ООО «Газпром трансгаз Москва» </w:t>
      </w:r>
      <w:r w:rsidR="00F54637" w:rsidRPr="00BA0A0F">
        <w:rPr>
          <w:bCs/>
          <w:color w:val="auto"/>
          <w:sz w:val="22"/>
          <w:szCs w:val="22"/>
        </w:rPr>
        <w:t>Контактные данные: тел.: 8 (495)</w:t>
      </w:r>
      <w:r w:rsidR="00F54637" w:rsidRPr="00BA0A0F">
        <w:rPr>
          <w:bCs/>
          <w:color w:val="auto"/>
          <w:sz w:val="22"/>
          <w:szCs w:val="22"/>
          <w:lang w:val="en-US"/>
        </w:rPr>
        <w:t> </w:t>
      </w:r>
      <w:r w:rsidR="00F54637" w:rsidRPr="00BA0A0F">
        <w:rPr>
          <w:bCs/>
          <w:color w:val="auto"/>
          <w:sz w:val="22"/>
          <w:szCs w:val="22"/>
        </w:rPr>
        <w:t>817-02-57, 8</w:t>
      </w:r>
      <w:r w:rsidR="00F54637" w:rsidRPr="00BA0A0F">
        <w:rPr>
          <w:bCs/>
          <w:color w:val="auto"/>
          <w:sz w:val="22"/>
          <w:szCs w:val="22"/>
          <w:lang w:val="en-US"/>
        </w:rPr>
        <w:t> </w:t>
      </w:r>
      <w:r w:rsidR="00F54637" w:rsidRPr="00BA0A0F">
        <w:rPr>
          <w:bCs/>
          <w:color w:val="auto"/>
          <w:sz w:val="22"/>
          <w:szCs w:val="22"/>
        </w:rPr>
        <w:t>(495)</w:t>
      </w:r>
      <w:r w:rsidR="00F54637" w:rsidRPr="00BA0A0F">
        <w:rPr>
          <w:bCs/>
          <w:color w:val="auto"/>
          <w:sz w:val="22"/>
          <w:szCs w:val="22"/>
          <w:lang w:val="en-US"/>
        </w:rPr>
        <w:t> </w:t>
      </w:r>
      <w:r w:rsidR="00F54637" w:rsidRPr="00BA0A0F">
        <w:rPr>
          <w:bCs/>
          <w:color w:val="auto"/>
          <w:sz w:val="22"/>
          <w:szCs w:val="22"/>
        </w:rPr>
        <w:t xml:space="preserve">817-02-79, </w:t>
      </w:r>
      <w:r w:rsidR="00F54637" w:rsidRPr="00BA0A0F">
        <w:rPr>
          <w:bCs/>
          <w:color w:val="auto"/>
          <w:sz w:val="22"/>
          <w:szCs w:val="22"/>
          <w:lang w:val="en-US"/>
        </w:rPr>
        <w:t>e</w:t>
      </w:r>
      <w:r w:rsidR="00F54637" w:rsidRPr="00BA0A0F">
        <w:rPr>
          <w:bCs/>
          <w:color w:val="auto"/>
          <w:sz w:val="22"/>
          <w:szCs w:val="22"/>
        </w:rPr>
        <w:t>-</w:t>
      </w:r>
      <w:r w:rsidR="00F54637" w:rsidRPr="00BA0A0F">
        <w:rPr>
          <w:bCs/>
          <w:color w:val="auto"/>
          <w:sz w:val="22"/>
          <w:szCs w:val="22"/>
          <w:lang w:val="en-US"/>
        </w:rPr>
        <w:t>mail</w:t>
      </w:r>
      <w:r w:rsidR="00F54637" w:rsidRPr="00BA0A0F">
        <w:rPr>
          <w:bCs/>
          <w:color w:val="auto"/>
          <w:sz w:val="22"/>
          <w:szCs w:val="22"/>
        </w:rPr>
        <w:t xml:space="preserve">: </w:t>
      </w:r>
      <w:hyperlink r:id="rId9" w:history="1">
        <w:r w:rsidR="00F54637" w:rsidRPr="00BA0A0F">
          <w:rPr>
            <w:rStyle w:val="a4"/>
            <w:bCs/>
            <w:color w:val="auto"/>
            <w:sz w:val="22"/>
            <w:szCs w:val="22"/>
            <w:u w:val="none"/>
          </w:rPr>
          <w:t>zakharova@gtm.gazprom.ru</w:t>
        </w:r>
      </w:hyperlink>
      <w:r w:rsidR="00F54637" w:rsidRPr="00BA0A0F">
        <w:rPr>
          <w:bCs/>
          <w:color w:val="auto"/>
          <w:sz w:val="22"/>
          <w:szCs w:val="22"/>
        </w:rPr>
        <w:t xml:space="preserve">, </w:t>
      </w:r>
      <w:hyperlink r:id="rId10" w:history="1">
        <w:r w:rsidR="00F54637" w:rsidRPr="00BA0A0F">
          <w:rPr>
            <w:rStyle w:val="a4"/>
            <w:bCs/>
            <w:color w:val="auto"/>
            <w:sz w:val="22"/>
            <w:szCs w:val="22"/>
            <w:u w:val="none"/>
          </w:rPr>
          <w:t>davydkin@gtm.gazprom.ru</w:t>
        </w:r>
      </w:hyperlink>
      <w:r w:rsidR="00F54637" w:rsidRPr="00BA0A0F">
        <w:rPr>
          <w:bCs/>
          <w:color w:val="auto"/>
          <w:sz w:val="22"/>
          <w:szCs w:val="22"/>
        </w:rPr>
        <w:t>.</w:t>
      </w:r>
    </w:p>
    <w:p w:rsidR="00A15741" w:rsidRPr="00BA0A0F" w:rsidRDefault="00A24DF4" w:rsidP="00BA0A0F">
      <w:pPr>
        <w:pStyle w:val="a3"/>
        <w:numPr>
          <w:ilvl w:val="0"/>
          <w:numId w:val="1"/>
        </w:numPr>
        <w:tabs>
          <w:tab w:val="left" w:pos="993"/>
        </w:tabs>
        <w:spacing w:after="0"/>
        <w:ind w:left="0" w:firstLine="567"/>
        <w:rPr>
          <w:sz w:val="22"/>
          <w:szCs w:val="22"/>
        </w:rPr>
      </w:pPr>
      <w:r w:rsidRPr="00BA0A0F">
        <w:rPr>
          <w:b/>
          <w:bCs/>
          <w:sz w:val="22"/>
          <w:szCs w:val="22"/>
        </w:rPr>
        <w:t xml:space="preserve">Организатор </w:t>
      </w:r>
      <w:r w:rsidRPr="00BA0A0F">
        <w:rPr>
          <w:b/>
          <w:sz w:val="22"/>
          <w:szCs w:val="22"/>
        </w:rPr>
        <w:t>продажи</w:t>
      </w:r>
      <w:r w:rsidR="00FB1235" w:rsidRPr="00BA0A0F">
        <w:rPr>
          <w:b/>
          <w:sz w:val="22"/>
          <w:szCs w:val="22"/>
        </w:rPr>
        <w:t>:</w:t>
      </w:r>
      <w:r w:rsidR="00FB1235" w:rsidRPr="00BA0A0F">
        <w:rPr>
          <w:sz w:val="22"/>
          <w:szCs w:val="22"/>
        </w:rPr>
        <w:t xml:space="preserve"> </w:t>
      </w:r>
      <w:r w:rsidR="00926E24" w:rsidRPr="00BA0A0F">
        <w:rPr>
          <w:sz w:val="22"/>
          <w:szCs w:val="22"/>
        </w:rPr>
        <w:t>ООО «</w:t>
      </w:r>
      <w:proofErr w:type="gramStart"/>
      <w:r w:rsidR="00926E24" w:rsidRPr="00BA0A0F">
        <w:rPr>
          <w:sz w:val="22"/>
          <w:szCs w:val="22"/>
        </w:rPr>
        <w:t>СТ</w:t>
      </w:r>
      <w:proofErr w:type="gramEnd"/>
      <w:r w:rsidR="00926E24" w:rsidRPr="00BA0A0F">
        <w:rPr>
          <w:sz w:val="22"/>
          <w:szCs w:val="22"/>
        </w:rPr>
        <w:t xml:space="preserve"> групп», РФ, 107564, г. Москва,  ул. Краснобогатырская, д. 6, стр. 5, офис 216, Бизнес-центр «Вилла Рива», тел.: 8 (495) 908-82-54; e-</w:t>
      </w:r>
      <w:proofErr w:type="spellStart"/>
      <w:r w:rsidR="00926E24" w:rsidRPr="00BA0A0F">
        <w:rPr>
          <w:sz w:val="22"/>
          <w:szCs w:val="22"/>
        </w:rPr>
        <w:t>mail</w:t>
      </w:r>
      <w:proofErr w:type="spellEnd"/>
      <w:r w:rsidR="00926E24" w:rsidRPr="00BA0A0F">
        <w:rPr>
          <w:sz w:val="22"/>
          <w:szCs w:val="22"/>
        </w:rPr>
        <w:t xml:space="preserve">: </w:t>
      </w:r>
      <w:hyperlink r:id="rId11" w:history="1">
        <w:r w:rsidR="00926E24" w:rsidRPr="00BA0A0F">
          <w:rPr>
            <w:rStyle w:val="a4"/>
            <w:color w:val="auto"/>
            <w:sz w:val="22"/>
            <w:szCs w:val="22"/>
            <w:u w:val="none"/>
            <w:lang w:val="en-US"/>
          </w:rPr>
          <w:t>info</w:t>
        </w:r>
        <w:r w:rsidR="00926E24" w:rsidRPr="00BA0A0F">
          <w:rPr>
            <w:rStyle w:val="a4"/>
            <w:color w:val="auto"/>
            <w:sz w:val="22"/>
            <w:szCs w:val="22"/>
            <w:u w:val="none"/>
          </w:rPr>
          <w:t>@</w:t>
        </w:r>
        <w:proofErr w:type="spellStart"/>
        <w:r w:rsidR="00926E24" w:rsidRPr="00BA0A0F">
          <w:rPr>
            <w:rStyle w:val="a4"/>
            <w:color w:val="auto"/>
            <w:sz w:val="22"/>
            <w:szCs w:val="22"/>
            <w:u w:val="none"/>
            <w:lang w:val="en-US"/>
          </w:rPr>
          <w:t>realstand</w:t>
        </w:r>
        <w:proofErr w:type="spellEnd"/>
        <w:r w:rsidR="00926E24" w:rsidRPr="00BA0A0F">
          <w:rPr>
            <w:rStyle w:val="a4"/>
            <w:color w:val="auto"/>
            <w:sz w:val="22"/>
            <w:szCs w:val="22"/>
            <w:u w:val="none"/>
          </w:rPr>
          <w:t>.</w:t>
        </w:r>
        <w:proofErr w:type="spellStart"/>
        <w:r w:rsidR="00926E24" w:rsidRPr="00BA0A0F">
          <w:rPr>
            <w:rStyle w:val="a4"/>
            <w:color w:val="auto"/>
            <w:sz w:val="22"/>
            <w:szCs w:val="22"/>
            <w:u w:val="none"/>
            <w:lang w:val="en-US"/>
          </w:rPr>
          <w:t>ru</w:t>
        </w:r>
        <w:proofErr w:type="spellEnd"/>
      </w:hyperlink>
    </w:p>
    <w:p w:rsidR="00A15741" w:rsidRPr="00BA0A0F" w:rsidRDefault="00A24DF4" w:rsidP="00BA0A0F">
      <w:pPr>
        <w:pStyle w:val="a3"/>
        <w:numPr>
          <w:ilvl w:val="0"/>
          <w:numId w:val="1"/>
        </w:numPr>
        <w:tabs>
          <w:tab w:val="left" w:pos="993"/>
        </w:tabs>
        <w:spacing w:after="0"/>
        <w:ind w:left="0" w:firstLine="567"/>
        <w:rPr>
          <w:b/>
          <w:color w:val="FF0000"/>
          <w:sz w:val="22"/>
          <w:szCs w:val="22"/>
        </w:rPr>
      </w:pPr>
      <w:r w:rsidRPr="00BA0A0F">
        <w:rPr>
          <w:b/>
          <w:sz w:val="22"/>
          <w:szCs w:val="22"/>
        </w:rPr>
        <w:t xml:space="preserve"> </w:t>
      </w:r>
      <w:r w:rsidRPr="00BA0A0F">
        <w:rPr>
          <w:b/>
          <w:bCs/>
          <w:color w:val="000000" w:themeColor="text1"/>
          <w:sz w:val="22"/>
          <w:szCs w:val="22"/>
        </w:rPr>
        <w:t>Дата и время проведения продажи посред</w:t>
      </w:r>
      <w:r w:rsidR="00607EAF" w:rsidRPr="00BA0A0F">
        <w:rPr>
          <w:b/>
          <w:bCs/>
          <w:color w:val="000000" w:themeColor="text1"/>
          <w:sz w:val="22"/>
          <w:szCs w:val="22"/>
        </w:rPr>
        <w:t xml:space="preserve">ством публичного предложения: </w:t>
      </w:r>
      <w:r w:rsidR="008653B8">
        <w:rPr>
          <w:bCs/>
          <w:color w:val="000000" w:themeColor="text1"/>
          <w:sz w:val="22"/>
          <w:szCs w:val="22"/>
        </w:rPr>
        <w:t>23</w:t>
      </w:r>
      <w:r w:rsidR="00F54637" w:rsidRPr="00BA0A0F">
        <w:rPr>
          <w:bCs/>
          <w:color w:val="000000" w:themeColor="text1"/>
          <w:sz w:val="22"/>
          <w:szCs w:val="22"/>
        </w:rPr>
        <w:t xml:space="preserve"> ноября</w:t>
      </w:r>
      <w:r w:rsidR="00405A10">
        <w:rPr>
          <w:bCs/>
          <w:color w:val="000000" w:themeColor="text1"/>
          <w:sz w:val="22"/>
          <w:szCs w:val="22"/>
        </w:rPr>
        <w:t xml:space="preserve"> 2018 г. в </w:t>
      </w:r>
      <w:r w:rsidR="005951A9">
        <w:rPr>
          <w:bCs/>
          <w:color w:val="000000" w:themeColor="text1"/>
          <w:sz w:val="22"/>
          <w:szCs w:val="22"/>
        </w:rPr>
        <w:t>1</w:t>
      </w:r>
      <w:r w:rsidR="00C64AE6">
        <w:rPr>
          <w:bCs/>
          <w:color w:val="000000" w:themeColor="text1"/>
          <w:sz w:val="22"/>
          <w:szCs w:val="22"/>
        </w:rPr>
        <w:t>2</w:t>
      </w:r>
      <w:r w:rsidRPr="00BA0A0F">
        <w:rPr>
          <w:bCs/>
          <w:color w:val="000000" w:themeColor="text1"/>
          <w:sz w:val="22"/>
          <w:szCs w:val="22"/>
        </w:rPr>
        <w:t>-00 (время московское).</w:t>
      </w:r>
    </w:p>
    <w:p w:rsidR="00A15741" w:rsidRPr="00BA0A0F" w:rsidRDefault="006072F4" w:rsidP="00BA0A0F">
      <w:pPr>
        <w:pStyle w:val="a3"/>
        <w:numPr>
          <w:ilvl w:val="0"/>
          <w:numId w:val="1"/>
        </w:numPr>
        <w:tabs>
          <w:tab w:val="left" w:pos="993"/>
          <w:tab w:val="left" w:pos="1134"/>
        </w:tabs>
        <w:spacing w:after="0"/>
        <w:ind w:left="0" w:firstLine="567"/>
        <w:rPr>
          <w:b/>
          <w:color w:val="000000" w:themeColor="text1"/>
          <w:sz w:val="22"/>
          <w:szCs w:val="22"/>
        </w:rPr>
      </w:pPr>
      <w:r w:rsidRPr="00BA0A0F">
        <w:rPr>
          <w:b/>
          <w:color w:val="000000" w:themeColor="text1"/>
          <w:sz w:val="22"/>
          <w:szCs w:val="22"/>
        </w:rPr>
        <w:t xml:space="preserve"> </w:t>
      </w:r>
      <w:r w:rsidR="00A15741" w:rsidRPr="00BA0A0F">
        <w:rPr>
          <w:b/>
          <w:color w:val="000000" w:themeColor="text1"/>
          <w:sz w:val="22"/>
          <w:szCs w:val="22"/>
        </w:rPr>
        <w:t>Дата начала приема заявок:</w:t>
      </w:r>
      <w:r w:rsidR="00A15741" w:rsidRPr="00BA0A0F">
        <w:rPr>
          <w:color w:val="000000" w:themeColor="text1"/>
          <w:sz w:val="22"/>
          <w:szCs w:val="22"/>
        </w:rPr>
        <w:t xml:space="preserve"> </w:t>
      </w:r>
      <w:r w:rsidR="00365C2B">
        <w:rPr>
          <w:bCs/>
          <w:color w:val="000000" w:themeColor="text1"/>
          <w:sz w:val="22"/>
          <w:szCs w:val="22"/>
        </w:rPr>
        <w:t>24</w:t>
      </w:r>
      <w:r w:rsidR="00F54637" w:rsidRPr="00BA0A0F">
        <w:rPr>
          <w:bCs/>
          <w:color w:val="000000" w:themeColor="text1"/>
          <w:sz w:val="22"/>
          <w:szCs w:val="22"/>
        </w:rPr>
        <w:t xml:space="preserve"> октября</w:t>
      </w:r>
      <w:r w:rsidR="00A24DF4" w:rsidRPr="00BA0A0F">
        <w:rPr>
          <w:bCs/>
          <w:color w:val="000000" w:themeColor="text1"/>
          <w:sz w:val="22"/>
          <w:szCs w:val="22"/>
        </w:rPr>
        <w:t xml:space="preserve"> 2018 г. с 11-00 (время московское).</w:t>
      </w:r>
    </w:p>
    <w:p w:rsidR="00A24DF4" w:rsidRPr="00BA0A0F" w:rsidRDefault="00A15741" w:rsidP="00BA0A0F">
      <w:pPr>
        <w:pStyle w:val="a3"/>
        <w:numPr>
          <w:ilvl w:val="0"/>
          <w:numId w:val="1"/>
        </w:numPr>
        <w:tabs>
          <w:tab w:val="left" w:pos="993"/>
          <w:tab w:val="left" w:pos="1134"/>
        </w:tabs>
        <w:spacing w:after="0" w:line="288" w:lineRule="auto"/>
        <w:ind w:left="0" w:firstLine="567"/>
        <w:rPr>
          <w:b/>
          <w:color w:val="000000" w:themeColor="text1"/>
          <w:sz w:val="22"/>
          <w:szCs w:val="22"/>
        </w:rPr>
      </w:pPr>
      <w:r w:rsidRPr="00BA0A0F">
        <w:rPr>
          <w:b/>
          <w:color w:val="000000" w:themeColor="text1"/>
          <w:sz w:val="22"/>
          <w:szCs w:val="22"/>
        </w:rPr>
        <w:t>Дата и время окончания приема заявок:</w:t>
      </w:r>
      <w:r w:rsidRPr="00BA0A0F">
        <w:rPr>
          <w:color w:val="000000" w:themeColor="text1"/>
          <w:sz w:val="22"/>
          <w:szCs w:val="22"/>
        </w:rPr>
        <w:t xml:space="preserve"> </w:t>
      </w:r>
      <w:r w:rsidR="00365C2B">
        <w:rPr>
          <w:bCs/>
          <w:color w:val="000000" w:themeColor="text1"/>
          <w:sz w:val="22"/>
          <w:szCs w:val="22"/>
        </w:rPr>
        <w:t>21</w:t>
      </w:r>
      <w:r w:rsidR="00F54637" w:rsidRPr="00BA0A0F">
        <w:rPr>
          <w:bCs/>
          <w:color w:val="000000" w:themeColor="text1"/>
          <w:sz w:val="22"/>
          <w:szCs w:val="22"/>
        </w:rPr>
        <w:t xml:space="preserve"> ноября</w:t>
      </w:r>
      <w:r w:rsidR="00A24DF4" w:rsidRPr="00BA0A0F">
        <w:rPr>
          <w:bCs/>
          <w:color w:val="000000" w:themeColor="text1"/>
          <w:sz w:val="22"/>
          <w:szCs w:val="22"/>
        </w:rPr>
        <w:t xml:space="preserve"> 2018 г. до 15-00 </w:t>
      </w:r>
      <w:r w:rsidR="00A24DF4" w:rsidRPr="00BA0A0F">
        <w:rPr>
          <w:bCs/>
          <w:color w:val="000000" w:themeColor="text1"/>
          <w:sz w:val="22"/>
          <w:szCs w:val="22"/>
        </w:rPr>
        <w:br/>
        <w:t>(время московское).</w:t>
      </w:r>
    </w:p>
    <w:p w:rsidR="00A24DF4" w:rsidRPr="00BA0A0F" w:rsidRDefault="00A24DF4" w:rsidP="00BA0A0F">
      <w:pPr>
        <w:pStyle w:val="a6"/>
        <w:numPr>
          <w:ilvl w:val="0"/>
          <w:numId w:val="1"/>
        </w:numPr>
        <w:tabs>
          <w:tab w:val="left" w:pos="993"/>
        </w:tabs>
        <w:spacing w:after="0" w:line="288" w:lineRule="auto"/>
        <w:ind w:left="0" w:firstLine="567"/>
        <w:jc w:val="both"/>
        <w:rPr>
          <w:rFonts w:ascii="Times New Roman" w:eastAsia="Times New Roman" w:hAnsi="Times New Roman"/>
          <w:bCs/>
          <w:lang w:eastAsia="ru-RU"/>
        </w:rPr>
      </w:pPr>
      <w:r w:rsidRPr="00BA0A0F">
        <w:rPr>
          <w:rFonts w:ascii="Times New Roman" w:hAnsi="Times New Roman"/>
          <w:b/>
          <w:bCs/>
        </w:rPr>
        <w:t xml:space="preserve">Место проведения продажи посредством </w:t>
      </w:r>
      <w:r w:rsidRPr="00BA0A0F">
        <w:rPr>
          <w:rFonts w:ascii="Times New Roman" w:hAnsi="Times New Roman"/>
          <w:b/>
        </w:rPr>
        <w:t>публичного предложения</w:t>
      </w:r>
      <w:r w:rsidRPr="00BA0A0F">
        <w:rPr>
          <w:rFonts w:ascii="Times New Roman" w:hAnsi="Times New Roman"/>
          <w:b/>
          <w:bCs/>
        </w:rPr>
        <w:t>:</w:t>
      </w:r>
      <w:r w:rsidRPr="00BA0A0F">
        <w:rPr>
          <w:rFonts w:ascii="Times New Roman" w:hAnsi="Times New Roman"/>
        </w:rPr>
        <w:t xml:space="preserve"> </w:t>
      </w:r>
      <w:r w:rsidR="00F54637" w:rsidRPr="00BA0A0F">
        <w:rPr>
          <w:rFonts w:ascii="Times New Roman" w:eastAsia="Times New Roman" w:hAnsi="Times New Roman"/>
          <w:bCs/>
          <w:lang w:eastAsia="ru-RU"/>
        </w:rPr>
        <w:t>г. Москва,  ул. Краснобогатырская, д. 6, стр. 5, офис 216, Бизнес-центр «Вилла Рива»</w:t>
      </w:r>
    </w:p>
    <w:p w:rsidR="00E0365D" w:rsidRPr="00BA0A0F" w:rsidRDefault="00CA6C8D" w:rsidP="00773FF0">
      <w:pPr>
        <w:pStyle w:val="a3"/>
        <w:numPr>
          <w:ilvl w:val="0"/>
          <w:numId w:val="1"/>
        </w:numPr>
        <w:tabs>
          <w:tab w:val="left" w:pos="993"/>
          <w:tab w:val="left" w:pos="1134"/>
        </w:tabs>
        <w:spacing w:after="0" w:line="288" w:lineRule="auto"/>
        <w:ind w:left="0" w:firstLine="567"/>
        <w:rPr>
          <w:b/>
          <w:color w:val="000000" w:themeColor="text1"/>
          <w:sz w:val="22"/>
          <w:szCs w:val="22"/>
        </w:rPr>
      </w:pPr>
      <w:r w:rsidRPr="00BA0A0F">
        <w:rPr>
          <w:b/>
          <w:color w:val="000000" w:themeColor="text1"/>
          <w:sz w:val="22"/>
          <w:szCs w:val="22"/>
        </w:rPr>
        <w:t>Дата рассмотрения заявок:</w:t>
      </w:r>
      <w:r w:rsidRPr="00BA0A0F">
        <w:rPr>
          <w:color w:val="000000" w:themeColor="text1"/>
          <w:sz w:val="22"/>
          <w:szCs w:val="22"/>
        </w:rPr>
        <w:t xml:space="preserve"> </w:t>
      </w:r>
      <w:r w:rsidR="00365C2B">
        <w:rPr>
          <w:bCs/>
          <w:color w:val="000000" w:themeColor="text1"/>
          <w:sz w:val="22"/>
          <w:szCs w:val="22"/>
        </w:rPr>
        <w:t>22</w:t>
      </w:r>
      <w:r w:rsidR="00F54637" w:rsidRPr="00BA0A0F">
        <w:rPr>
          <w:bCs/>
          <w:color w:val="000000" w:themeColor="text1"/>
          <w:sz w:val="22"/>
          <w:szCs w:val="22"/>
        </w:rPr>
        <w:t xml:space="preserve"> ноября</w:t>
      </w:r>
      <w:r w:rsidR="00234DA0" w:rsidRPr="00BA0A0F">
        <w:rPr>
          <w:bCs/>
          <w:color w:val="000000" w:themeColor="text1"/>
          <w:sz w:val="22"/>
          <w:szCs w:val="22"/>
        </w:rPr>
        <w:t xml:space="preserve"> </w:t>
      </w:r>
      <w:r w:rsidR="00A24DF4" w:rsidRPr="00BA0A0F">
        <w:rPr>
          <w:bCs/>
          <w:color w:val="000000" w:themeColor="text1"/>
          <w:sz w:val="22"/>
          <w:szCs w:val="22"/>
        </w:rPr>
        <w:t>2018 г. до 15-00 (время московское).</w:t>
      </w:r>
    </w:p>
    <w:p w:rsidR="00D81D56" w:rsidRPr="00713915" w:rsidRDefault="00A24DF4" w:rsidP="00713915">
      <w:pPr>
        <w:pStyle w:val="a3"/>
        <w:numPr>
          <w:ilvl w:val="0"/>
          <w:numId w:val="1"/>
        </w:numPr>
        <w:tabs>
          <w:tab w:val="left" w:pos="993"/>
        </w:tabs>
        <w:spacing w:after="0" w:line="288" w:lineRule="auto"/>
        <w:ind w:left="0" w:firstLine="567"/>
      </w:pPr>
      <w:r w:rsidRPr="00BA0A0F">
        <w:rPr>
          <w:rStyle w:val="rvts48221"/>
          <w:rFonts w:ascii="Times New Roman" w:hAnsi="Times New Roman" w:cs="Times New Roman"/>
          <w:color w:val="auto"/>
          <w:sz w:val="22"/>
          <w:szCs w:val="22"/>
        </w:rPr>
        <w:t>Извещение о продаже посредством публичного предложения</w:t>
      </w:r>
      <w:r w:rsidRPr="00BA0A0F">
        <w:rPr>
          <w:b/>
          <w:sz w:val="22"/>
          <w:szCs w:val="22"/>
        </w:rPr>
        <w:t xml:space="preserve"> </w:t>
      </w:r>
      <w:r w:rsidRPr="00BA0A0F">
        <w:rPr>
          <w:rStyle w:val="rvts48221"/>
          <w:rFonts w:ascii="Times New Roman" w:hAnsi="Times New Roman" w:cs="Times New Roman"/>
          <w:color w:val="auto"/>
          <w:sz w:val="22"/>
          <w:szCs w:val="22"/>
        </w:rPr>
        <w:t xml:space="preserve">размещается в сети Интернет по адресу: </w:t>
      </w:r>
      <w:hyperlink r:id="rId12" w:history="1">
        <w:r w:rsidRPr="00713915">
          <w:rPr>
            <w:rStyle w:val="a4"/>
            <w:color w:val="auto"/>
            <w:u w:val="none"/>
            <w:lang w:val="en-US"/>
          </w:rPr>
          <w:t>www</w:t>
        </w:r>
        <w:r w:rsidRPr="00713915">
          <w:rPr>
            <w:rStyle w:val="a4"/>
            <w:color w:val="auto"/>
            <w:u w:val="none"/>
          </w:rPr>
          <w:t>.</w:t>
        </w:r>
        <w:proofErr w:type="spellStart"/>
        <w:r w:rsidRPr="00713915">
          <w:rPr>
            <w:rStyle w:val="a4"/>
            <w:color w:val="auto"/>
            <w:u w:val="none"/>
            <w:lang w:val="en-US"/>
          </w:rPr>
          <w:t>realstand</w:t>
        </w:r>
        <w:proofErr w:type="spellEnd"/>
        <w:r w:rsidRPr="00713915">
          <w:rPr>
            <w:rStyle w:val="a4"/>
            <w:color w:val="auto"/>
            <w:u w:val="none"/>
          </w:rPr>
          <w:t>.</w:t>
        </w:r>
        <w:proofErr w:type="spellStart"/>
        <w:r w:rsidRPr="00713915">
          <w:rPr>
            <w:rStyle w:val="a4"/>
            <w:color w:val="auto"/>
            <w:u w:val="none"/>
            <w:lang w:val="en-US"/>
          </w:rPr>
          <w:t>ru</w:t>
        </w:r>
        <w:proofErr w:type="spellEnd"/>
      </w:hyperlink>
    </w:p>
    <w:p w:rsidR="00F54637" w:rsidRPr="00713915" w:rsidRDefault="00A24DF4" w:rsidP="00713915">
      <w:pPr>
        <w:pStyle w:val="a6"/>
        <w:numPr>
          <w:ilvl w:val="0"/>
          <w:numId w:val="1"/>
        </w:numPr>
        <w:tabs>
          <w:tab w:val="left" w:pos="993"/>
        </w:tabs>
        <w:spacing w:after="0" w:line="240" w:lineRule="auto"/>
        <w:ind w:left="0" w:firstLine="567"/>
        <w:rPr>
          <w:rFonts w:ascii="Times New Roman" w:hAnsi="Times New Roman"/>
          <w:b/>
          <w:sz w:val="24"/>
          <w:szCs w:val="24"/>
        </w:rPr>
      </w:pPr>
      <w:r w:rsidRPr="00713915">
        <w:rPr>
          <w:rFonts w:ascii="Times New Roman" w:hAnsi="Times New Roman"/>
          <w:b/>
          <w:sz w:val="24"/>
          <w:szCs w:val="24"/>
        </w:rPr>
        <w:t>Предмет продажи посредством публичного предложения</w:t>
      </w:r>
      <w:r w:rsidR="00FB1235" w:rsidRPr="00713915">
        <w:rPr>
          <w:rFonts w:ascii="Times New Roman" w:hAnsi="Times New Roman"/>
          <w:b/>
          <w:sz w:val="24"/>
          <w:szCs w:val="24"/>
        </w:rPr>
        <w:t xml:space="preserve">: </w:t>
      </w:r>
    </w:p>
    <w:p w:rsidR="00713915" w:rsidRPr="00C64AE6" w:rsidRDefault="00BA0A0F" w:rsidP="00713915">
      <w:pPr>
        <w:spacing w:after="0"/>
        <w:ind w:firstLine="567"/>
        <w:jc w:val="both"/>
        <w:rPr>
          <w:rFonts w:ascii="Times New Roman" w:hAnsi="Times New Roman"/>
          <w:bCs/>
          <w:sz w:val="24"/>
          <w:szCs w:val="24"/>
        </w:rPr>
      </w:pPr>
      <w:r w:rsidRPr="00C64AE6">
        <w:rPr>
          <w:rFonts w:ascii="Times New Roman" w:hAnsi="Times New Roman"/>
          <w:b/>
          <w:bCs/>
          <w:color w:val="000000"/>
          <w:sz w:val="24"/>
          <w:szCs w:val="24"/>
          <w:lang w:eastAsia="ru-RU"/>
        </w:rPr>
        <w:t>Лот 1.</w:t>
      </w:r>
      <w:r w:rsidR="008653B8" w:rsidRPr="00C64AE6">
        <w:rPr>
          <w:rFonts w:ascii="Times New Roman" w:hAnsi="Times New Roman"/>
          <w:sz w:val="24"/>
          <w:szCs w:val="24"/>
        </w:rPr>
        <w:t xml:space="preserve"> </w:t>
      </w:r>
      <w:r w:rsidR="00C64AE6" w:rsidRPr="00C64AE6">
        <w:rPr>
          <w:rFonts w:ascii="Times New Roman" w:hAnsi="Times New Roman"/>
          <w:bCs/>
          <w:color w:val="000000"/>
          <w:sz w:val="24"/>
          <w:szCs w:val="24"/>
          <w:lang w:eastAsia="ru-RU"/>
        </w:rPr>
        <w:t xml:space="preserve">Одноэтажный кирпичный дом с правом аренды земельного участка площадью </w:t>
      </w:r>
      <w:r w:rsidR="00C64AE6">
        <w:rPr>
          <w:rFonts w:ascii="Times New Roman" w:hAnsi="Times New Roman"/>
          <w:bCs/>
          <w:color w:val="000000"/>
          <w:sz w:val="24"/>
          <w:szCs w:val="24"/>
          <w:lang w:eastAsia="ru-RU"/>
        </w:rPr>
        <w:t xml:space="preserve">         </w:t>
      </w:r>
      <w:r w:rsidR="00C64AE6" w:rsidRPr="00C64AE6">
        <w:rPr>
          <w:rFonts w:ascii="Times New Roman" w:hAnsi="Times New Roman"/>
          <w:bCs/>
          <w:color w:val="000000"/>
          <w:sz w:val="24"/>
          <w:szCs w:val="24"/>
          <w:lang w:eastAsia="ru-RU"/>
        </w:rPr>
        <w:t>3 880,7 кв.м.</w:t>
      </w:r>
      <w:r w:rsidR="00C64AE6" w:rsidRPr="00C64AE6">
        <w:rPr>
          <w:rFonts w:ascii="Times New Roman" w:hAnsi="Times New Roman"/>
          <w:sz w:val="24"/>
          <w:szCs w:val="24"/>
          <w:lang w:eastAsia="ru-RU"/>
        </w:rPr>
        <w:t xml:space="preserve"> </w:t>
      </w:r>
    </w:p>
    <w:p w:rsidR="00BA0A0F" w:rsidRPr="00BA0A0F" w:rsidRDefault="00C64AE6" w:rsidP="005951A9">
      <w:pPr>
        <w:pStyle w:val="a6"/>
        <w:spacing w:after="0"/>
        <w:ind w:left="0" w:firstLine="567"/>
        <w:jc w:val="both"/>
        <w:rPr>
          <w:rFonts w:ascii="Times New Roman" w:hAnsi="Times New Roman"/>
          <w:bCs/>
          <w:color w:val="000000"/>
          <w:lang w:eastAsia="ru-RU"/>
        </w:rPr>
      </w:pPr>
      <w:bookmarkStart w:id="0" w:name="_GoBack"/>
      <w:r w:rsidRPr="00C64AE6">
        <w:rPr>
          <w:rFonts w:ascii="Times New Roman" w:hAnsi="Times New Roman"/>
          <w:bCs/>
          <w:noProof/>
          <w:color w:val="000000"/>
          <w:lang w:eastAsia="ru-RU"/>
        </w:rPr>
        <w:drawing>
          <wp:inline distT="0" distB="0" distL="0" distR="0">
            <wp:extent cx="2792636" cy="1872000"/>
            <wp:effectExtent l="19050" t="0" r="7714" b="0"/>
            <wp:docPr id="27" name="Рисунок 1" descr="Железногор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лезногорск.jpg"/>
                    <pic:cNvPicPr/>
                  </pic:nvPicPr>
                  <pic:blipFill>
                    <a:blip r:embed="rId13" cstate="email">
                      <a:extLst>
                        <a:ext uri="{28A0092B-C50C-407E-A947-70E740481C1C}">
                          <a14:useLocalDpi xmlns:a14="http://schemas.microsoft.com/office/drawing/2010/main"/>
                        </a:ext>
                      </a:extLst>
                    </a:blip>
                    <a:stretch>
                      <a:fillRect/>
                    </a:stretch>
                  </pic:blipFill>
                  <pic:spPr>
                    <a:xfrm>
                      <a:off x="0" y="0"/>
                      <a:ext cx="2792636" cy="1872000"/>
                    </a:xfrm>
                    <a:prstGeom prst="rect">
                      <a:avLst/>
                    </a:prstGeom>
                  </pic:spPr>
                </pic:pic>
              </a:graphicData>
            </a:graphic>
          </wp:inline>
        </w:drawing>
      </w:r>
      <w:bookmarkEnd w:id="0"/>
      <w:r w:rsidRPr="00C64AE6">
        <w:rPr>
          <w:rFonts w:ascii="Times New Roman" w:hAnsi="Times New Roman"/>
          <w:bCs/>
          <w:noProof/>
          <w:color w:val="000000"/>
          <w:lang w:eastAsia="ru-RU"/>
        </w:rPr>
        <w:drawing>
          <wp:inline distT="0" distB="0" distL="0" distR="0">
            <wp:extent cx="2813064" cy="1872000"/>
            <wp:effectExtent l="19050" t="0" r="6336" b="0"/>
            <wp:docPr id="28" name="Рисунок 8" descr="Железногорс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лезногорск3.jpg"/>
                    <pic:cNvPicPr/>
                  </pic:nvPicPr>
                  <pic:blipFill>
                    <a:blip r:embed="rId14" cstate="email">
                      <a:extLst>
                        <a:ext uri="{28A0092B-C50C-407E-A947-70E740481C1C}">
                          <a14:useLocalDpi xmlns:a14="http://schemas.microsoft.com/office/drawing/2010/main"/>
                        </a:ext>
                      </a:extLst>
                    </a:blip>
                    <a:stretch>
                      <a:fillRect/>
                    </a:stretch>
                  </pic:blipFill>
                  <pic:spPr>
                    <a:xfrm>
                      <a:off x="0" y="0"/>
                      <a:ext cx="2813064" cy="1872000"/>
                    </a:xfrm>
                    <a:prstGeom prst="rect">
                      <a:avLst/>
                    </a:prstGeom>
                  </pic:spPr>
                </pic:pic>
              </a:graphicData>
            </a:graphic>
          </wp:inline>
        </w:drawing>
      </w:r>
    </w:p>
    <w:p w:rsidR="00C64AE6" w:rsidRPr="00C64AE6" w:rsidRDefault="00C64AE6" w:rsidP="00C64AE6">
      <w:pPr>
        <w:spacing w:after="0"/>
        <w:ind w:firstLine="567"/>
        <w:jc w:val="both"/>
        <w:rPr>
          <w:rFonts w:ascii="Times New Roman" w:hAnsi="Times New Roman"/>
          <w:b/>
          <w:bCs/>
          <w:color w:val="000000"/>
          <w:lang w:eastAsia="ru-RU"/>
        </w:rPr>
      </w:pPr>
      <w:r w:rsidRPr="00C64AE6">
        <w:rPr>
          <w:rFonts w:ascii="Times New Roman" w:hAnsi="Times New Roman"/>
          <w:b/>
          <w:bCs/>
          <w:color w:val="000000"/>
          <w:lang w:eastAsia="ru-RU"/>
        </w:rPr>
        <w:t xml:space="preserve">Общие сведения об объекте: </w:t>
      </w:r>
      <w:r w:rsidRPr="00C64AE6">
        <w:rPr>
          <w:rFonts w:ascii="Times New Roman" w:hAnsi="Times New Roman"/>
          <w:bCs/>
          <w:color w:val="000000"/>
          <w:lang w:eastAsia="ru-RU"/>
        </w:rPr>
        <w:t xml:space="preserve">Двухквартирный одноэтажный дом, </w:t>
      </w:r>
      <w:proofErr w:type="spellStart"/>
      <w:r w:rsidRPr="00C64AE6">
        <w:rPr>
          <w:rFonts w:ascii="Times New Roman" w:hAnsi="Times New Roman"/>
          <w:bCs/>
          <w:color w:val="000000"/>
          <w:lang w:eastAsia="ru-RU"/>
        </w:rPr>
        <w:t>Sвнутр</w:t>
      </w:r>
      <w:proofErr w:type="spellEnd"/>
      <w:r w:rsidRPr="00C64AE6">
        <w:rPr>
          <w:rFonts w:ascii="Times New Roman" w:hAnsi="Times New Roman"/>
          <w:bCs/>
          <w:color w:val="000000"/>
          <w:lang w:eastAsia="ru-RU"/>
        </w:rPr>
        <w:t xml:space="preserve">. 131,6м2, Sнар.132,4 кв.м., V 371 </w:t>
      </w:r>
      <w:proofErr w:type="spellStart"/>
      <w:r w:rsidRPr="00C64AE6">
        <w:rPr>
          <w:rFonts w:ascii="Times New Roman" w:hAnsi="Times New Roman"/>
          <w:bCs/>
          <w:color w:val="000000"/>
          <w:lang w:eastAsia="ru-RU"/>
        </w:rPr>
        <w:t>куб</w:t>
      </w:r>
      <w:proofErr w:type="gramStart"/>
      <w:r w:rsidRPr="00C64AE6">
        <w:rPr>
          <w:rFonts w:ascii="Times New Roman" w:hAnsi="Times New Roman"/>
          <w:bCs/>
          <w:color w:val="000000"/>
          <w:lang w:eastAsia="ru-RU"/>
        </w:rPr>
        <w:t>.м</w:t>
      </w:r>
      <w:proofErr w:type="spellEnd"/>
      <w:proofErr w:type="gramEnd"/>
      <w:r w:rsidRPr="00C64AE6">
        <w:rPr>
          <w:rFonts w:ascii="Times New Roman" w:hAnsi="Times New Roman"/>
          <w:bCs/>
          <w:color w:val="000000"/>
          <w:lang w:eastAsia="ru-RU"/>
        </w:rPr>
        <w:t xml:space="preserve">, фундамент – </w:t>
      </w:r>
      <w:proofErr w:type="spellStart"/>
      <w:r w:rsidRPr="00C64AE6">
        <w:rPr>
          <w:rFonts w:ascii="Times New Roman" w:hAnsi="Times New Roman"/>
          <w:bCs/>
          <w:color w:val="000000"/>
          <w:lang w:eastAsia="ru-RU"/>
        </w:rPr>
        <w:t>бетонноленточный</w:t>
      </w:r>
      <w:proofErr w:type="spellEnd"/>
      <w:r w:rsidRPr="00C64AE6">
        <w:rPr>
          <w:rFonts w:ascii="Times New Roman" w:hAnsi="Times New Roman"/>
          <w:bCs/>
          <w:color w:val="000000"/>
          <w:lang w:eastAsia="ru-RU"/>
        </w:rPr>
        <w:t xml:space="preserve">; стены, перегородки – кирпичные; перекрытия – деревянные отепленные; кровля - шифер по деревянным </w:t>
      </w:r>
      <w:proofErr w:type="spellStart"/>
      <w:r w:rsidRPr="00C64AE6">
        <w:rPr>
          <w:rFonts w:ascii="Times New Roman" w:hAnsi="Times New Roman"/>
          <w:bCs/>
          <w:color w:val="000000"/>
          <w:lang w:eastAsia="ru-RU"/>
        </w:rPr>
        <w:t>обреш</w:t>
      </w:r>
      <w:proofErr w:type="spellEnd"/>
      <w:r w:rsidRPr="00C64AE6">
        <w:rPr>
          <w:rFonts w:ascii="Times New Roman" w:hAnsi="Times New Roman"/>
          <w:bCs/>
          <w:color w:val="000000"/>
          <w:lang w:eastAsia="ru-RU"/>
        </w:rPr>
        <w:t xml:space="preserve">.; центральное отопление, электроосвещение, газоснабжение; кроме того пристройки: 1-я </w:t>
      </w:r>
      <w:proofErr w:type="spellStart"/>
      <w:r w:rsidRPr="00C64AE6">
        <w:rPr>
          <w:rFonts w:ascii="Times New Roman" w:hAnsi="Times New Roman"/>
          <w:bCs/>
          <w:color w:val="000000"/>
          <w:lang w:eastAsia="ru-RU"/>
        </w:rPr>
        <w:t>пристр</w:t>
      </w:r>
      <w:proofErr w:type="spellEnd"/>
      <w:r w:rsidRPr="00C64AE6">
        <w:rPr>
          <w:rFonts w:ascii="Times New Roman" w:hAnsi="Times New Roman"/>
          <w:bCs/>
          <w:color w:val="000000"/>
          <w:lang w:eastAsia="ru-RU"/>
        </w:rPr>
        <w:t xml:space="preserve">. – 1 </w:t>
      </w:r>
      <w:proofErr w:type="spellStart"/>
      <w:r w:rsidRPr="00C64AE6">
        <w:rPr>
          <w:rFonts w:ascii="Times New Roman" w:hAnsi="Times New Roman"/>
          <w:bCs/>
          <w:color w:val="000000"/>
          <w:lang w:eastAsia="ru-RU"/>
        </w:rPr>
        <w:t>эт</w:t>
      </w:r>
      <w:proofErr w:type="spellEnd"/>
      <w:r w:rsidRPr="00C64AE6">
        <w:rPr>
          <w:rFonts w:ascii="Times New Roman" w:hAnsi="Times New Roman"/>
          <w:bCs/>
          <w:color w:val="000000"/>
          <w:lang w:eastAsia="ru-RU"/>
        </w:rPr>
        <w:t xml:space="preserve">., </w:t>
      </w:r>
      <w:proofErr w:type="spellStart"/>
      <w:r w:rsidRPr="00C64AE6">
        <w:rPr>
          <w:rFonts w:ascii="Times New Roman" w:hAnsi="Times New Roman"/>
          <w:bCs/>
          <w:color w:val="000000"/>
          <w:lang w:eastAsia="ru-RU"/>
        </w:rPr>
        <w:t>Sнар</w:t>
      </w:r>
      <w:proofErr w:type="spellEnd"/>
      <w:r w:rsidRPr="00C64AE6">
        <w:rPr>
          <w:rFonts w:ascii="Times New Roman" w:hAnsi="Times New Roman"/>
          <w:bCs/>
          <w:color w:val="000000"/>
          <w:lang w:eastAsia="ru-RU"/>
        </w:rPr>
        <w:t xml:space="preserve">. 20,1кв.м., V 56куб.м, h 2,80м; 2-я </w:t>
      </w:r>
      <w:proofErr w:type="spellStart"/>
      <w:r w:rsidRPr="00C64AE6">
        <w:rPr>
          <w:rFonts w:ascii="Times New Roman" w:hAnsi="Times New Roman"/>
          <w:bCs/>
          <w:color w:val="000000"/>
          <w:lang w:eastAsia="ru-RU"/>
        </w:rPr>
        <w:t>пристр</w:t>
      </w:r>
      <w:proofErr w:type="spellEnd"/>
      <w:r w:rsidRPr="00C64AE6">
        <w:rPr>
          <w:rFonts w:ascii="Times New Roman" w:hAnsi="Times New Roman"/>
          <w:bCs/>
          <w:color w:val="000000"/>
          <w:lang w:eastAsia="ru-RU"/>
        </w:rPr>
        <w:t xml:space="preserve">. – 1эт., </w:t>
      </w:r>
      <w:proofErr w:type="spellStart"/>
      <w:r w:rsidRPr="00C64AE6">
        <w:rPr>
          <w:rFonts w:ascii="Times New Roman" w:hAnsi="Times New Roman"/>
          <w:bCs/>
          <w:color w:val="000000"/>
          <w:lang w:eastAsia="ru-RU"/>
        </w:rPr>
        <w:t>Sнар</w:t>
      </w:r>
      <w:proofErr w:type="spellEnd"/>
      <w:r w:rsidRPr="00C64AE6">
        <w:rPr>
          <w:rFonts w:ascii="Times New Roman" w:hAnsi="Times New Roman"/>
          <w:bCs/>
          <w:color w:val="000000"/>
          <w:lang w:eastAsia="ru-RU"/>
        </w:rPr>
        <w:t>. 19,5кв.м., V 55куб</w:t>
      </w:r>
      <w:proofErr w:type="gramStart"/>
      <w:r w:rsidRPr="00C64AE6">
        <w:rPr>
          <w:rFonts w:ascii="Times New Roman" w:hAnsi="Times New Roman"/>
          <w:bCs/>
          <w:color w:val="000000"/>
          <w:lang w:eastAsia="ru-RU"/>
        </w:rPr>
        <w:t>.м</w:t>
      </w:r>
      <w:proofErr w:type="gramEnd"/>
      <w:r w:rsidRPr="00C64AE6">
        <w:rPr>
          <w:rFonts w:ascii="Times New Roman" w:hAnsi="Times New Roman"/>
          <w:bCs/>
          <w:color w:val="000000"/>
          <w:lang w:eastAsia="ru-RU"/>
        </w:rPr>
        <w:t>, h 2,80м, фундамент – бетонный, стены, перегородки – кирпичные, перекрытия – деревянные, кровля – шифер.</w:t>
      </w:r>
    </w:p>
    <w:p w:rsidR="00C64AE6" w:rsidRPr="00C64AE6" w:rsidRDefault="00C64AE6" w:rsidP="00C64AE6">
      <w:pPr>
        <w:spacing w:after="0"/>
        <w:ind w:firstLine="567"/>
        <w:jc w:val="both"/>
        <w:rPr>
          <w:rFonts w:ascii="Times New Roman" w:hAnsi="Times New Roman"/>
          <w:lang w:eastAsia="ru-RU"/>
        </w:rPr>
      </w:pPr>
      <w:proofErr w:type="spellStart"/>
      <w:r w:rsidRPr="00C64AE6">
        <w:rPr>
          <w:rFonts w:ascii="Times New Roman" w:hAnsi="Times New Roman"/>
          <w:bCs/>
          <w:color w:val="000000"/>
          <w:lang w:eastAsia="ru-RU"/>
        </w:rPr>
        <w:t>Хозсарай</w:t>
      </w:r>
      <w:proofErr w:type="spellEnd"/>
      <w:r w:rsidRPr="00C64AE6">
        <w:rPr>
          <w:rFonts w:ascii="Times New Roman" w:hAnsi="Times New Roman"/>
          <w:lang w:eastAsia="ru-RU"/>
        </w:rPr>
        <w:t xml:space="preserve"> к дому: 1эт., S 23,5 кв.м, фундамент-бетон, </w:t>
      </w:r>
      <w:r w:rsidRPr="00C64AE6">
        <w:rPr>
          <w:rFonts w:ascii="Times New Roman" w:hAnsi="Times New Roman"/>
          <w:bCs/>
          <w:color w:val="000000"/>
          <w:lang w:eastAsia="ru-RU"/>
        </w:rPr>
        <w:t>стены</w:t>
      </w:r>
      <w:r w:rsidRPr="00C64AE6">
        <w:rPr>
          <w:rFonts w:ascii="Times New Roman" w:hAnsi="Times New Roman"/>
          <w:lang w:eastAsia="ru-RU"/>
        </w:rPr>
        <w:t>, перегородки – кирпичные, перекрытия деревянные, кровля-шифер.</w:t>
      </w:r>
    </w:p>
    <w:p w:rsidR="00141778" w:rsidRPr="00C64AE6" w:rsidRDefault="00C64AE6" w:rsidP="00C64AE6">
      <w:pPr>
        <w:spacing w:after="0"/>
        <w:ind w:firstLine="567"/>
        <w:jc w:val="both"/>
        <w:rPr>
          <w:rFonts w:ascii="Times New Roman" w:hAnsi="Times New Roman"/>
          <w:b/>
          <w:bCs/>
          <w:color w:val="000000"/>
          <w:lang w:eastAsia="ru-RU"/>
        </w:rPr>
      </w:pPr>
      <w:r w:rsidRPr="00C64AE6">
        <w:rPr>
          <w:rFonts w:ascii="Times New Roman" w:hAnsi="Times New Roman"/>
          <w:bCs/>
          <w:color w:val="000000"/>
          <w:lang w:eastAsia="ru-RU"/>
        </w:rPr>
        <w:t xml:space="preserve">Земельный участок </w:t>
      </w:r>
      <w:r w:rsidRPr="00C64AE6">
        <w:rPr>
          <w:rFonts w:ascii="Times New Roman" w:hAnsi="Times New Roman"/>
          <w:color w:val="000000"/>
          <w:lang w:eastAsia="ru-RU"/>
        </w:rPr>
        <w:t>площадью</w:t>
      </w:r>
      <w:r w:rsidRPr="00C64AE6">
        <w:rPr>
          <w:rFonts w:ascii="Times New Roman" w:hAnsi="Times New Roman"/>
          <w:bCs/>
          <w:color w:val="000000"/>
          <w:lang w:eastAsia="ru-RU"/>
        </w:rPr>
        <w:t xml:space="preserve"> 3 880,7 кв.м. кадастровый номер № 46:30:00 0052:0138, категория земель – земли поселений, предоставлен по договору аренды от 28.11.2005 № 64 </w:t>
      </w:r>
      <w:proofErr w:type="gramStart"/>
      <w:r w:rsidRPr="00C64AE6">
        <w:rPr>
          <w:rFonts w:ascii="Times New Roman" w:hAnsi="Times New Roman"/>
          <w:bCs/>
          <w:color w:val="000000"/>
          <w:lang w:eastAsia="ru-RU"/>
        </w:rPr>
        <w:t>Территориальным</w:t>
      </w:r>
      <w:proofErr w:type="gramEnd"/>
      <w:r w:rsidRPr="00C64AE6">
        <w:rPr>
          <w:rFonts w:ascii="Times New Roman" w:hAnsi="Times New Roman"/>
          <w:bCs/>
          <w:color w:val="000000"/>
          <w:lang w:eastAsia="ru-RU"/>
        </w:rPr>
        <w:t xml:space="preserve"> управлением Федерального агентства по управлению Федеральным имуществом по Курской области сроком до 14.01.2054</w:t>
      </w:r>
    </w:p>
    <w:p w:rsidR="00C64AE6" w:rsidRPr="00C64AE6" w:rsidRDefault="00BA0A0F" w:rsidP="00C64AE6">
      <w:pPr>
        <w:spacing w:after="0"/>
        <w:ind w:firstLine="567"/>
        <w:jc w:val="both"/>
        <w:rPr>
          <w:rFonts w:ascii="Times New Roman" w:hAnsi="Times New Roman"/>
          <w:bCs/>
          <w:color w:val="000000"/>
          <w:lang w:eastAsia="ru-RU"/>
        </w:rPr>
      </w:pPr>
      <w:r w:rsidRPr="00C64AE6">
        <w:rPr>
          <w:rFonts w:ascii="Times New Roman" w:hAnsi="Times New Roman"/>
          <w:b/>
          <w:bCs/>
          <w:color w:val="000000"/>
          <w:lang w:eastAsia="ru-RU"/>
        </w:rPr>
        <w:t xml:space="preserve">Место нахождения Имущества: </w:t>
      </w:r>
      <w:r w:rsidR="00C64AE6" w:rsidRPr="00C64AE6">
        <w:rPr>
          <w:rFonts w:ascii="Times New Roman" w:hAnsi="Times New Roman"/>
          <w:color w:val="000000"/>
          <w:lang w:eastAsia="ru-RU"/>
        </w:rPr>
        <w:t xml:space="preserve">Курская область, </w:t>
      </w:r>
      <w:proofErr w:type="spellStart"/>
      <w:r w:rsidR="00C64AE6" w:rsidRPr="00C64AE6">
        <w:rPr>
          <w:rFonts w:ascii="Times New Roman" w:hAnsi="Times New Roman"/>
          <w:color w:val="000000"/>
          <w:lang w:eastAsia="ru-RU"/>
        </w:rPr>
        <w:t>Железногорск</w:t>
      </w:r>
      <w:r w:rsidR="00C64AE6" w:rsidRPr="00C64AE6">
        <w:rPr>
          <w:rFonts w:ascii="Times New Roman" w:hAnsi="Times New Roman"/>
          <w:bCs/>
          <w:color w:val="000000"/>
          <w:lang w:eastAsia="ru-RU"/>
        </w:rPr>
        <w:t>ий</w:t>
      </w:r>
      <w:proofErr w:type="spellEnd"/>
      <w:r w:rsidR="00C64AE6" w:rsidRPr="00C64AE6">
        <w:rPr>
          <w:rFonts w:ascii="Times New Roman" w:hAnsi="Times New Roman"/>
          <w:bCs/>
          <w:color w:val="000000"/>
          <w:lang w:eastAsia="ru-RU"/>
        </w:rPr>
        <w:t xml:space="preserve"> район, г. Железногорск, автодорога № 90 "а", здание № 2.</w:t>
      </w:r>
    </w:p>
    <w:p w:rsidR="00C64AE6" w:rsidRPr="00C64AE6" w:rsidRDefault="00AD24CB" w:rsidP="00C64AE6">
      <w:pPr>
        <w:spacing w:after="0"/>
        <w:ind w:firstLine="567"/>
        <w:jc w:val="both"/>
        <w:rPr>
          <w:rFonts w:ascii="Times New Roman" w:hAnsi="Times New Roman"/>
          <w:lang w:eastAsia="ru-RU"/>
        </w:rPr>
      </w:pPr>
      <w:r w:rsidRPr="00C64AE6">
        <w:rPr>
          <w:rFonts w:ascii="Times New Roman" w:hAnsi="Times New Roman"/>
          <w:b/>
          <w:bCs/>
          <w:color w:val="000000"/>
          <w:lang w:eastAsia="ru-RU"/>
        </w:rPr>
        <w:t>Ц</w:t>
      </w:r>
      <w:r w:rsidR="00BA0A0F" w:rsidRPr="00C64AE6">
        <w:rPr>
          <w:rFonts w:ascii="Times New Roman" w:hAnsi="Times New Roman"/>
          <w:b/>
          <w:bCs/>
          <w:color w:val="000000"/>
          <w:lang w:eastAsia="ru-RU"/>
        </w:rPr>
        <w:t xml:space="preserve">ена </w:t>
      </w:r>
      <w:r w:rsidRPr="00C64AE6">
        <w:rPr>
          <w:rFonts w:ascii="Times New Roman" w:hAnsi="Times New Roman"/>
          <w:b/>
          <w:bCs/>
          <w:color w:val="000000"/>
          <w:lang w:eastAsia="ru-RU"/>
        </w:rPr>
        <w:t>первоначального предложения</w:t>
      </w:r>
      <w:r w:rsidR="00BA0A0F" w:rsidRPr="00C64AE6">
        <w:rPr>
          <w:rFonts w:ascii="Times New Roman" w:hAnsi="Times New Roman"/>
          <w:b/>
          <w:bCs/>
          <w:color w:val="000000"/>
          <w:lang w:eastAsia="ru-RU"/>
        </w:rPr>
        <w:t xml:space="preserve">: </w:t>
      </w:r>
      <w:r w:rsidR="00C64AE6" w:rsidRPr="00C64AE6">
        <w:rPr>
          <w:rFonts w:ascii="Times New Roman" w:hAnsi="Times New Roman"/>
          <w:bCs/>
          <w:lang w:eastAsia="ru-RU"/>
        </w:rPr>
        <w:t xml:space="preserve">1 099 900,00 </w:t>
      </w:r>
      <w:r w:rsidR="00C64AE6" w:rsidRPr="00C64AE6">
        <w:rPr>
          <w:rFonts w:ascii="Times New Roman" w:hAnsi="Times New Roman"/>
          <w:lang w:eastAsia="ru-RU"/>
        </w:rPr>
        <w:t>(Один миллион девяносто девять тысяч девятьсот) рублей 00 копеек, в том числе НДС 9 900,00 (Девять тысяч девятьсот) рублей 00 копеек:</w:t>
      </w:r>
    </w:p>
    <w:p w:rsidR="00C64AE6" w:rsidRPr="00C64AE6" w:rsidRDefault="005F62D8" w:rsidP="00C64AE6">
      <w:pPr>
        <w:spacing w:after="0"/>
        <w:ind w:firstLine="567"/>
        <w:jc w:val="both"/>
        <w:rPr>
          <w:rFonts w:ascii="Times New Roman" w:hAnsi="Times New Roman"/>
          <w:lang w:eastAsia="ru-RU"/>
        </w:rPr>
      </w:pPr>
      <w:r>
        <w:rPr>
          <w:rFonts w:ascii="Times New Roman" w:hAnsi="Times New Roman"/>
          <w:bCs/>
          <w:lang w:eastAsia="ru-RU"/>
        </w:rPr>
        <w:t xml:space="preserve">- </w:t>
      </w:r>
      <w:r w:rsidR="00C64AE6" w:rsidRPr="00C64AE6">
        <w:rPr>
          <w:rFonts w:ascii="Times New Roman" w:hAnsi="Times New Roman"/>
          <w:bCs/>
          <w:lang w:eastAsia="ru-RU"/>
        </w:rPr>
        <w:t>Двухквартирный одноэтажный дом</w:t>
      </w:r>
      <w:r w:rsidR="00C64AE6" w:rsidRPr="00C64AE6">
        <w:rPr>
          <w:rFonts w:ascii="Times New Roman" w:hAnsi="Times New Roman"/>
          <w:lang w:eastAsia="ru-RU"/>
        </w:rPr>
        <w:t xml:space="preserve">  1 035 000,00 (Один миллион тридцать пять тысяч) рублей 00 копеек;</w:t>
      </w:r>
    </w:p>
    <w:p w:rsidR="00C64AE6" w:rsidRPr="00C64AE6" w:rsidRDefault="005F62D8" w:rsidP="00C64AE6">
      <w:pPr>
        <w:spacing w:after="0"/>
        <w:ind w:firstLine="567"/>
        <w:jc w:val="both"/>
        <w:rPr>
          <w:rFonts w:ascii="Times New Roman" w:hAnsi="Times New Roman"/>
          <w:lang w:eastAsia="ru-RU"/>
        </w:rPr>
      </w:pPr>
      <w:r>
        <w:rPr>
          <w:rFonts w:ascii="Times New Roman" w:hAnsi="Times New Roman"/>
          <w:lang w:eastAsia="ru-RU"/>
        </w:rPr>
        <w:t xml:space="preserve">- </w:t>
      </w:r>
      <w:proofErr w:type="spellStart"/>
      <w:r w:rsidR="00C64AE6" w:rsidRPr="00C64AE6">
        <w:rPr>
          <w:rFonts w:ascii="Times New Roman" w:hAnsi="Times New Roman"/>
          <w:lang w:eastAsia="ru-RU"/>
        </w:rPr>
        <w:t>Хоз</w:t>
      </w:r>
      <w:proofErr w:type="gramStart"/>
      <w:r w:rsidR="00C64AE6">
        <w:rPr>
          <w:rFonts w:ascii="Times New Roman" w:hAnsi="Times New Roman"/>
          <w:lang w:eastAsia="ru-RU"/>
        </w:rPr>
        <w:t>.</w:t>
      </w:r>
      <w:r w:rsidR="00C64AE6" w:rsidRPr="00C64AE6">
        <w:rPr>
          <w:rFonts w:ascii="Times New Roman" w:hAnsi="Times New Roman"/>
          <w:lang w:eastAsia="ru-RU"/>
        </w:rPr>
        <w:t>с</w:t>
      </w:r>
      <w:proofErr w:type="gramEnd"/>
      <w:r w:rsidR="00C64AE6" w:rsidRPr="00C64AE6">
        <w:rPr>
          <w:rFonts w:ascii="Times New Roman" w:hAnsi="Times New Roman"/>
          <w:lang w:eastAsia="ru-RU"/>
        </w:rPr>
        <w:t>арай</w:t>
      </w:r>
      <w:proofErr w:type="spellEnd"/>
      <w:r w:rsidR="00C64AE6" w:rsidRPr="00C64AE6">
        <w:rPr>
          <w:rFonts w:ascii="Times New Roman" w:hAnsi="Times New Roman"/>
          <w:lang w:eastAsia="ru-RU"/>
        </w:rPr>
        <w:t xml:space="preserve"> к дому 64 900,00 (Шестьдесят четыре тысячи девятьсот) рублей 00 копеек, в том числе НДС 9 900,00 (Девять тысяч девятьсот) рублей 00 копеек.</w:t>
      </w:r>
    </w:p>
    <w:p w:rsidR="005F62D8" w:rsidRPr="005F62D8" w:rsidRDefault="00AD24CB" w:rsidP="005F62D8">
      <w:pPr>
        <w:spacing w:after="0"/>
        <w:ind w:firstLine="567"/>
        <w:jc w:val="both"/>
        <w:rPr>
          <w:rFonts w:ascii="Times New Roman" w:hAnsi="Times New Roman"/>
          <w:lang w:eastAsia="ru-RU"/>
        </w:rPr>
      </w:pPr>
      <w:r w:rsidRPr="00692A79">
        <w:rPr>
          <w:rFonts w:ascii="Times New Roman" w:hAnsi="Times New Roman"/>
          <w:b/>
          <w:bCs/>
          <w:color w:val="000000"/>
          <w:lang w:eastAsia="ru-RU"/>
        </w:rPr>
        <w:lastRenderedPageBreak/>
        <w:t xml:space="preserve">Минимальная цена предложения (цена отсечения): </w:t>
      </w:r>
      <w:r w:rsidR="005F62D8" w:rsidRPr="005F62D8">
        <w:rPr>
          <w:rFonts w:ascii="Times New Roman" w:hAnsi="Times New Roman"/>
          <w:lang w:eastAsia="ru-RU"/>
        </w:rPr>
        <w:t>934 915,00 (</w:t>
      </w:r>
      <w:r w:rsidR="005F62D8">
        <w:rPr>
          <w:rFonts w:ascii="Times New Roman" w:hAnsi="Times New Roman"/>
          <w:lang w:eastAsia="ru-RU"/>
        </w:rPr>
        <w:t>Девятьсот тридцать четыре тысячи девятьсот пятнадцать</w:t>
      </w:r>
      <w:r w:rsidR="005F62D8" w:rsidRPr="005F62D8">
        <w:rPr>
          <w:rFonts w:ascii="Times New Roman" w:hAnsi="Times New Roman"/>
          <w:lang w:eastAsia="ru-RU"/>
        </w:rPr>
        <w:t>) рублей 00 копеек, в том числе НДС 8 415,00 (</w:t>
      </w:r>
      <w:r w:rsidR="005F62D8">
        <w:rPr>
          <w:rFonts w:ascii="Times New Roman" w:hAnsi="Times New Roman"/>
          <w:lang w:eastAsia="ru-RU"/>
        </w:rPr>
        <w:t>Восемь</w:t>
      </w:r>
      <w:r w:rsidR="005F62D8" w:rsidRPr="005F62D8">
        <w:rPr>
          <w:rFonts w:ascii="Times New Roman" w:hAnsi="Times New Roman"/>
          <w:lang w:eastAsia="ru-RU"/>
        </w:rPr>
        <w:t xml:space="preserve"> тысяч </w:t>
      </w:r>
      <w:r w:rsidR="005F62D8">
        <w:rPr>
          <w:rFonts w:ascii="Times New Roman" w:hAnsi="Times New Roman"/>
          <w:lang w:eastAsia="ru-RU"/>
        </w:rPr>
        <w:t>четыреста пятнадцать</w:t>
      </w:r>
      <w:r w:rsidR="005F62D8" w:rsidRPr="005F62D8">
        <w:rPr>
          <w:rFonts w:ascii="Times New Roman" w:hAnsi="Times New Roman"/>
          <w:lang w:eastAsia="ru-RU"/>
        </w:rPr>
        <w:t>) рублей 00 копеек:</w:t>
      </w:r>
    </w:p>
    <w:p w:rsidR="005F62D8" w:rsidRPr="005F62D8" w:rsidRDefault="005F62D8" w:rsidP="005F62D8">
      <w:pPr>
        <w:spacing w:after="0"/>
        <w:ind w:firstLine="567"/>
        <w:jc w:val="both"/>
        <w:rPr>
          <w:rFonts w:ascii="Times New Roman" w:hAnsi="Times New Roman"/>
          <w:lang w:eastAsia="ru-RU"/>
        </w:rPr>
      </w:pPr>
      <w:r>
        <w:rPr>
          <w:rFonts w:ascii="Times New Roman" w:hAnsi="Times New Roman"/>
          <w:lang w:eastAsia="ru-RU"/>
        </w:rPr>
        <w:t xml:space="preserve">- </w:t>
      </w:r>
      <w:r w:rsidRPr="005F62D8">
        <w:rPr>
          <w:rFonts w:ascii="Times New Roman" w:hAnsi="Times New Roman"/>
          <w:lang w:eastAsia="ru-RU"/>
        </w:rPr>
        <w:t>Двухквартирный одноэтажный дом  879 750,00 (</w:t>
      </w:r>
      <w:r>
        <w:rPr>
          <w:rFonts w:ascii="Times New Roman" w:hAnsi="Times New Roman"/>
          <w:lang w:eastAsia="ru-RU"/>
        </w:rPr>
        <w:t>Восемьсот семьдесят девять тысяч семьсот пятьдесят</w:t>
      </w:r>
      <w:r w:rsidRPr="005F62D8">
        <w:rPr>
          <w:rFonts w:ascii="Times New Roman" w:hAnsi="Times New Roman"/>
          <w:lang w:eastAsia="ru-RU"/>
        </w:rPr>
        <w:t>) рублей 00 копеек;</w:t>
      </w:r>
    </w:p>
    <w:p w:rsidR="005F62D8" w:rsidRPr="005F62D8" w:rsidRDefault="005F62D8" w:rsidP="005F62D8">
      <w:pPr>
        <w:spacing w:after="0"/>
        <w:ind w:firstLine="567"/>
        <w:jc w:val="both"/>
        <w:rPr>
          <w:rFonts w:ascii="Times New Roman" w:hAnsi="Times New Roman"/>
          <w:lang w:eastAsia="ru-RU"/>
        </w:rPr>
      </w:pPr>
      <w:r w:rsidRPr="005F62D8">
        <w:rPr>
          <w:rFonts w:ascii="Times New Roman" w:hAnsi="Times New Roman"/>
          <w:lang w:eastAsia="ru-RU"/>
        </w:rPr>
        <w:t xml:space="preserve">- </w:t>
      </w:r>
      <w:proofErr w:type="spellStart"/>
      <w:r w:rsidRPr="005F62D8">
        <w:rPr>
          <w:rFonts w:ascii="Times New Roman" w:hAnsi="Times New Roman"/>
          <w:lang w:eastAsia="ru-RU"/>
        </w:rPr>
        <w:t>Хозсарай</w:t>
      </w:r>
      <w:proofErr w:type="spellEnd"/>
      <w:r w:rsidRPr="005F62D8">
        <w:rPr>
          <w:rFonts w:ascii="Times New Roman" w:hAnsi="Times New Roman"/>
          <w:lang w:eastAsia="ru-RU"/>
        </w:rPr>
        <w:t xml:space="preserve"> к дому 55 165,00 (Пятьдесят пять тысяч сто шестьдесят пять) рублей 00 копеек, в том числе НДС 8 415,00 (Восемь тысяч четыреста пятнадцать) рублей 00 копеек.</w:t>
      </w:r>
    </w:p>
    <w:p w:rsidR="005F62D8" w:rsidRPr="005F62D8" w:rsidRDefault="005F62D8" w:rsidP="005F62D8">
      <w:pPr>
        <w:spacing w:after="0"/>
        <w:ind w:firstLine="567"/>
        <w:jc w:val="both"/>
        <w:rPr>
          <w:rFonts w:ascii="Times New Roman" w:hAnsi="Times New Roman"/>
          <w:b/>
          <w:lang w:eastAsia="ru-RU"/>
        </w:rPr>
      </w:pPr>
      <w:r w:rsidRPr="005F62D8">
        <w:rPr>
          <w:rFonts w:ascii="Times New Roman" w:hAnsi="Times New Roman"/>
          <w:b/>
          <w:lang w:eastAsia="ru-RU"/>
        </w:rPr>
        <w:t xml:space="preserve">Первый шаг понижения цены: </w:t>
      </w:r>
      <w:r w:rsidR="00614F56">
        <w:rPr>
          <w:rFonts w:ascii="Times New Roman" w:hAnsi="Times New Roman"/>
          <w:lang w:eastAsia="ru-RU"/>
        </w:rPr>
        <w:t>4 985</w:t>
      </w:r>
      <w:r w:rsidRPr="005F62D8">
        <w:rPr>
          <w:rFonts w:ascii="Times New Roman" w:hAnsi="Times New Roman"/>
          <w:lang w:eastAsia="ru-RU"/>
        </w:rPr>
        <w:t xml:space="preserve">,00 </w:t>
      </w:r>
      <w:r w:rsidR="00551B85">
        <w:rPr>
          <w:rFonts w:ascii="Times New Roman" w:hAnsi="Times New Roman"/>
          <w:lang w:eastAsia="ru-RU"/>
        </w:rPr>
        <w:t>(</w:t>
      </w:r>
      <w:r w:rsidR="00614F56">
        <w:rPr>
          <w:rFonts w:ascii="Times New Roman" w:hAnsi="Times New Roman"/>
          <w:lang w:eastAsia="ru-RU"/>
        </w:rPr>
        <w:t>Четыре тысячи девятьсот восемьдесят пять</w:t>
      </w:r>
      <w:r w:rsidR="00551B85">
        <w:rPr>
          <w:rFonts w:ascii="Times New Roman" w:hAnsi="Times New Roman"/>
          <w:lang w:eastAsia="ru-RU"/>
        </w:rPr>
        <w:t>) рублей 00 копеек.</w:t>
      </w:r>
    </w:p>
    <w:p w:rsidR="005F62D8" w:rsidRPr="00551B85" w:rsidRDefault="005F62D8" w:rsidP="005F62D8">
      <w:pPr>
        <w:spacing w:after="0"/>
        <w:ind w:firstLine="567"/>
        <w:jc w:val="both"/>
        <w:rPr>
          <w:rFonts w:ascii="Times New Roman" w:hAnsi="Times New Roman"/>
          <w:lang w:eastAsia="ru-RU"/>
        </w:rPr>
      </w:pPr>
      <w:r w:rsidRPr="005F62D8">
        <w:rPr>
          <w:rFonts w:ascii="Times New Roman" w:hAnsi="Times New Roman"/>
          <w:b/>
          <w:lang w:eastAsia="ru-RU"/>
        </w:rPr>
        <w:t xml:space="preserve">Последующие шаги понижения цены: </w:t>
      </w:r>
      <w:r w:rsidR="00614F56">
        <w:rPr>
          <w:rFonts w:ascii="Times New Roman" w:hAnsi="Times New Roman"/>
          <w:lang w:eastAsia="ru-RU"/>
        </w:rPr>
        <w:t>32</w:t>
      </w:r>
      <w:r w:rsidRPr="005F62D8">
        <w:rPr>
          <w:rFonts w:ascii="Times New Roman" w:hAnsi="Times New Roman"/>
          <w:lang w:eastAsia="ru-RU"/>
        </w:rPr>
        <w:t xml:space="preserve"> 000,</w:t>
      </w:r>
      <w:r w:rsidRPr="00551B85">
        <w:rPr>
          <w:rFonts w:ascii="Times New Roman" w:hAnsi="Times New Roman"/>
          <w:lang w:eastAsia="ru-RU"/>
        </w:rPr>
        <w:t xml:space="preserve">00 </w:t>
      </w:r>
      <w:r w:rsidR="00551B85" w:rsidRPr="00551B85">
        <w:rPr>
          <w:rFonts w:ascii="Times New Roman" w:hAnsi="Times New Roman"/>
          <w:lang w:eastAsia="ru-RU"/>
        </w:rPr>
        <w:t>(</w:t>
      </w:r>
      <w:r w:rsidR="00614F56">
        <w:rPr>
          <w:rFonts w:ascii="Times New Roman" w:hAnsi="Times New Roman"/>
          <w:lang w:eastAsia="ru-RU"/>
        </w:rPr>
        <w:t>Тридцать две тысячи</w:t>
      </w:r>
      <w:r w:rsidR="00551B85" w:rsidRPr="00551B85">
        <w:rPr>
          <w:rFonts w:ascii="Times New Roman" w:hAnsi="Times New Roman"/>
          <w:lang w:eastAsia="ru-RU"/>
        </w:rPr>
        <w:t>) рублей 00 копеек</w:t>
      </w:r>
    </w:p>
    <w:p w:rsidR="005F62D8" w:rsidRPr="005F62D8" w:rsidRDefault="005F62D8" w:rsidP="005F62D8">
      <w:pPr>
        <w:spacing w:after="0"/>
        <w:ind w:firstLine="567"/>
        <w:jc w:val="both"/>
        <w:rPr>
          <w:rFonts w:ascii="Times New Roman" w:hAnsi="Times New Roman"/>
          <w:lang w:eastAsia="ru-RU"/>
        </w:rPr>
      </w:pPr>
      <w:r w:rsidRPr="005F62D8">
        <w:rPr>
          <w:rFonts w:ascii="Times New Roman" w:hAnsi="Times New Roman"/>
          <w:b/>
          <w:bCs/>
          <w:lang w:eastAsia="ru-RU"/>
        </w:rPr>
        <w:t>Шаг повышения цены:</w:t>
      </w:r>
      <w:r w:rsidRPr="005F62D8">
        <w:rPr>
          <w:rFonts w:ascii="Times New Roman" w:hAnsi="Times New Roman"/>
          <w:lang w:eastAsia="ru-RU"/>
        </w:rPr>
        <w:t xml:space="preserve"> 50 000,00 (Пятьдесят тысяч) рублей 00 копеек.</w:t>
      </w:r>
    </w:p>
    <w:p w:rsidR="00BA0A0F" w:rsidRPr="00BA0A0F" w:rsidRDefault="00BA0A0F" w:rsidP="00BA0A0F">
      <w:pPr>
        <w:spacing w:after="0"/>
        <w:ind w:firstLine="567"/>
        <w:jc w:val="both"/>
        <w:rPr>
          <w:rFonts w:ascii="Times New Roman" w:hAnsi="Times New Roman"/>
          <w:bCs/>
          <w:color w:val="000000"/>
          <w:lang w:eastAsia="ru-RU"/>
        </w:rPr>
      </w:pPr>
      <w:r w:rsidRPr="00BC4600">
        <w:rPr>
          <w:rFonts w:ascii="Times New Roman" w:hAnsi="Times New Roman"/>
          <w:b/>
          <w:bCs/>
          <w:color w:val="000000"/>
          <w:lang w:eastAsia="ru-RU"/>
        </w:rPr>
        <w:t>Размер задатка:</w:t>
      </w:r>
      <w:r w:rsidRPr="00BC4600">
        <w:rPr>
          <w:rFonts w:ascii="Times New Roman" w:hAnsi="Times New Roman"/>
          <w:bCs/>
          <w:color w:val="000000"/>
          <w:lang w:eastAsia="ru-RU"/>
        </w:rPr>
        <w:t xml:space="preserve"> </w:t>
      </w:r>
      <w:r w:rsidR="005951A9">
        <w:rPr>
          <w:rFonts w:ascii="Times New Roman" w:hAnsi="Times New Roman"/>
          <w:bCs/>
          <w:color w:val="000000"/>
          <w:lang w:eastAsia="ru-RU"/>
        </w:rPr>
        <w:t>1</w:t>
      </w:r>
      <w:r w:rsidR="005F62D8">
        <w:rPr>
          <w:rFonts w:ascii="Times New Roman" w:hAnsi="Times New Roman"/>
          <w:bCs/>
          <w:color w:val="000000"/>
          <w:lang w:eastAsia="ru-RU"/>
        </w:rPr>
        <w:t>0</w:t>
      </w:r>
      <w:r w:rsidR="008653B8">
        <w:rPr>
          <w:rFonts w:ascii="Times New Roman" w:hAnsi="Times New Roman"/>
          <w:bCs/>
          <w:color w:val="000000"/>
          <w:lang w:eastAsia="ru-RU"/>
        </w:rPr>
        <w:t>0 000,00</w:t>
      </w:r>
      <w:r w:rsidRPr="00BC4600">
        <w:rPr>
          <w:rFonts w:ascii="Times New Roman" w:hAnsi="Times New Roman"/>
          <w:bCs/>
          <w:color w:val="000000"/>
          <w:lang w:eastAsia="ru-RU"/>
        </w:rPr>
        <w:t xml:space="preserve"> (</w:t>
      </w:r>
      <w:r w:rsidR="005951A9">
        <w:rPr>
          <w:rFonts w:ascii="Times New Roman" w:hAnsi="Times New Roman"/>
          <w:bCs/>
          <w:color w:val="000000"/>
          <w:lang w:eastAsia="ru-RU"/>
        </w:rPr>
        <w:t>Сто</w:t>
      </w:r>
      <w:r w:rsidRPr="00BC4600">
        <w:rPr>
          <w:rFonts w:ascii="Times New Roman" w:hAnsi="Times New Roman"/>
          <w:bCs/>
          <w:color w:val="000000"/>
          <w:lang w:eastAsia="ru-RU"/>
        </w:rPr>
        <w:t xml:space="preserve"> тысяч) рублей </w:t>
      </w:r>
      <w:r w:rsidRPr="00BC4600">
        <w:rPr>
          <w:rFonts w:ascii="Times New Roman" w:hAnsi="Times New Roman"/>
          <w:bCs/>
          <w:iCs/>
          <w:color w:val="000000"/>
          <w:lang w:eastAsia="ru-RU"/>
        </w:rPr>
        <w:t>00 копеек</w:t>
      </w:r>
      <w:r w:rsidRPr="00BC4600">
        <w:rPr>
          <w:rFonts w:ascii="Times New Roman" w:hAnsi="Times New Roman"/>
          <w:bCs/>
          <w:color w:val="000000"/>
          <w:lang w:eastAsia="ru-RU"/>
        </w:rPr>
        <w:t>, НДС не облагается.</w:t>
      </w:r>
    </w:p>
    <w:p w:rsidR="00BA0A0F" w:rsidRPr="00692A79" w:rsidRDefault="00BA0A0F" w:rsidP="00692A79">
      <w:pPr>
        <w:spacing w:after="0"/>
        <w:ind w:firstLine="567"/>
        <w:jc w:val="both"/>
        <w:rPr>
          <w:rFonts w:ascii="Times New Roman" w:hAnsi="Times New Roman"/>
          <w:bCs/>
          <w:color w:val="000000"/>
          <w:lang w:eastAsia="ru-RU"/>
        </w:rPr>
      </w:pPr>
      <w:r w:rsidRPr="00692A79">
        <w:rPr>
          <w:rFonts w:ascii="Times New Roman" w:hAnsi="Times New Roman"/>
          <w:b/>
          <w:bCs/>
          <w:color w:val="000000"/>
          <w:lang w:eastAsia="ru-RU"/>
        </w:rPr>
        <w:t>Обременения:</w:t>
      </w:r>
      <w:r w:rsidRPr="00692A79">
        <w:rPr>
          <w:rFonts w:ascii="Times New Roman" w:hAnsi="Times New Roman"/>
          <w:bCs/>
          <w:color w:val="000000"/>
          <w:lang w:eastAsia="ru-RU"/>
        </w:rPr>
        <w:t xml:space="preserve"> отсутствуют.</w:t>
      </w:r>
      <w:r w:rsidR="00692A79" w:rsidRPr="00692A79">
        <w:rPr>
          <w:rFonts w:ascii="Times New Roman" w:hAnsi="Times New Roman"/>
          <w:bCs/>
          <w:color w:val="000000"/>
          <w:lang w:eastAsia="ru-RU"/>
        </w:rPr>
        <w:t xml:space="preserve"> </w:t>
      </w:r>
    </w:p>
    <w:p w:rsidR="00BA0A0F" w:rsidRDefault="00BA0A0F" w:rsidP="00692A79">
      <w:pPr>
        <w:spacing w:after="0"/>
        <w:ind w:firstLine="567"/>
        <w:jc w:val="both"/>
        <w:rPr>
          <w:rFonts w:ascii="Times New Roman" w:hAnsi="Times New Roman"/>
          <w:b/>
          <w:bCs/>
          <w:color w:val="000000"/>
          <w:lang w:eastAsia="ru-RU"/>
        </w:rPr>
      </w:pPr>
    </w:p>
    <w:p w:rsidR="00713915" w:rsidRPr="00713915" w:rsidRDefault="00713915" w:rsidP="00713915">
      <w:pPr>
        <w:spacing w:after="0"/>
        <w:ind w:firstLine="567"/>
        <w:jc w:val="both"/>
        <w:rPr>
          <w:rFonts w:ascii="Times New Roman" w:hAnsi="Times New Roman"/>
          <w:bCs/>
          <w:sz w:val="24"/>
          <w:szCs w:val="24"/>
        </w:rPr>
      </w:pPr>
      <w:r w:rsidRPr="005F62D8">
        <w:rPr>
          <w:rFonts w:ascii="Times New Roman" w:hAnsi="Times New Roman"/>
          <w:b/>
          <w:bCs/>
          <w:color w:val="000000"/>
          <w:sz w:val="24"/>
          <w:szCs w:val="24"/>
          <w:lang w:eastAsia="ru-RU"/>
        </w:rPr>
        <w:t>Лот 2.</w:t>
      </w:r>
      <w:r w:rsidRPr="005F62D8">
        <w:rPr>
          <w:rFonts w:ascii="Times New Roman" w:hAnsi="Times New Roman"/>
          <w:sz w:val="24"/>
          <w:szCs w:val="24"/>
        </w:rPr>
        <w:t xml:space="preserve"> </w:t>
      </w:r>
      <w:r w:rsidR="005F62D8" w:rsidRPr="005F62D8">
        <w:rPr>
          <w:rFonts w:ascii="Times New Roman" w:hAnsi="Times New Roman"/>
          <w:color w:val="000000"/>
          <w:sz w:val="24"/>
          <w:szCs w:val="24"/>
          <w:lang w:eastAsia="ru-RU"/>
        </w:rPr>
        <w:t>Жилой дом с правом долгосрочной аренды земельного участка площадью 1 784 кв.м.</w:t>
      </w:r>
    </w:p>
    <w:p w:rsidR="00713915" w:rsidRPr="00BA0A0F" w:rsidRDefault="005F62D8" w:rsidP="00713915">
      <w:pPr>
        <w:pStyle w:val="a6"/>
        <w:spacing w:after="0"/>
        <w:ind w:left="0" w:firstLine="567"/>
        <w:jc w:val="both"/>
        <w:rPr>
          <w:rFonts w:ascii="Times New Roman" w:hAnsi="Times New Roman"/>
          <w:bCs/>
          <w:color w:val="000000"/>
          <w:lang w:eastAsia="ru-RU"/>
        </w:rPr>
      </w:pPr>
      <w:r w:rsidRPr="005F62D8">
        <w:rPr>
          <w:rFonts w:ascii="Times New Roman" w:hAnsi="Times New Roman"/>
          <w:bCs/>
          <w:noProof/>
          <w:color w:val="000000"/>
          <w:lang w:eastAsia="ru-RU"/>
        </w:rPr>
        <w:drawing>
          <wp:inline distT="0" distB="0" distL="0" distR="0">
            <wp:extent cx="2809180" cy="1872000"/>
            <wp:effectExtent l="19050" t="0" r="0" b="0"/>
            <wp:docPr id="1" name="Рисунок 4" descr="Фате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теж.jpg"/>
                    <pic:cNvPicPr/>
                  </pic:nvPicPr>
                  <pic:blipFill>
                    <a:blip r:embed="rId15" cstate="email">
                      <a:extLst>
                        <a:ext uri="{28A0092B-C50C-407E-A947-70E740481C1C}">
                          <a14:useLocalDpi xmlns:a14="http://schemas.microsoft.com/office/drawing/2010/main"/>
                        </a:ext>
                      </a:extLst>
                    </a:blip>
                    <a:stretch>
                      <a:fillRect/>
                    </a:stretch>
                  </pic:blipFill>
                  <pic:spPr>
                    <a:xfrm>
                      <a:off x="0" y="0"/>
                      <a:ext cx="2809180" cy="1872000"/>
                    </a:xfrm>
                    <a:prstGeom prst="rect">
                      <a:avLst/>
                    </a:prstGeom>
                  </pic:spPr>
                </pic:pic>
              </a:graphicData>
            </a:graphic>
          </wp:inline>
        </w:drawing>
      </w:r>
      <w:r w:rsidRPr="005F62D8">
        <w:rPr>
          <w:rFonts w:ascii="Times New Roman" w:hAnsi="Times New Roman"/>
          <w:bCs/>
          <w:noProof/>
          <w:color w:val="000000"/>
          <w:lang w:eastAsia="ru-RU"/>
        </w:rPr>
        <w:drawing>
          <wp:inline distT="0" distB="0" distL="0" distR="0">
            <wp:extent cx="2809182" cy="1872000"/>
            <wp:effectExtent l="19050" t="0" r="0" b="0"/>
            <wp:docPr id="2" name="Рисунок 5" descr="Фатеж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теж3.jpg"/>
                    <pic:cNvPicPr/>
                  </pic:nvPicPr>
                  <pic:blipFill>
                    <a:blip r:embed="rId16" cstate="email">
                      <a:extLst>
                        <a:ext uri="{28A0092B-C50C-407E-A947-70E740481C1C}">
                          <a14:useLocalDpi xmlns:a14="http://schemas.microsoft.com/office/drawing/2010/main"/>
                        </a:ext>
                      </a:extLst>
                    </a:blip>
                    <a:stretch>
                      <a:fillRect/>
                    </a:stretch>
                  </pic:blipFill>
                  <pic:spPr>
                    <a:xfrm>
                      <a:off x="0" y="0"/>
                      <a:ext cx="2809182" cy="1872000"/>
                    </a:xfrm>
                    <a:prstGeom prst="rect">
                      <a:avLst/>
                    </a:prstGeom>
                  </pic:spPr>
                </pic:pic>
              </a:graphicData>
            </a:graphic>
          </wp:inline>
        </w:drawing>
      </w:r>
    </w:p>
    <w:p w:rsidR="005F62D8" w:rsidRPr="005F62D8" w:rsidRDefault="005F62D8" w:rsidP="005F62D8">
      <w:pPr>
        <w:spacing w:after="0"/>
        <w:ind w:firstLine="567"/>
        <w:jc w:val="both"/>
        <w:rPr>
          <w:rFonts w:ascii="Times New Roman" w:hAnsi="Times New Roman"/>
          <w:color w:val="000000"/>
          <w:lang w:eastAsia="ru-RU"/>
        </w:rPr>
      </w:pPr>
      <w:r w:rsidRPr="005F62D8">
        <w:rPr>
          <w:rFonts w:ascii="Times New Roman" w:hAnsi="Times New Roman"/>
          <w:b/>
          <w:bCs/>
          <w:color w:val="000000"/>
          <w:lang w:eastAsia="ru-RU"/>
        </w:rPr>
        <w:t>Общие сведения об объекте:</w:t>
      </w:r>
      <w:r>
        <w:rPr>
          <w:rFonts w:ascii="Times New Roman" w:hAnsi="Times New Roman"/>
          <w:b/>
          <w:bCs/>
          <w:color w:val="000000"/>
          <w:lang w:eastAsia="ru-RU"/>
        </w:rPr>
        <w:t xml:space="preserve"> </w:t>
      </w:r>
      <w:r w:rsidRPr="005F62D8">
        <w:rPr>
          <w:rFonts w:ascii="Times New Roman" w:hAnsi="Times New Roman"/>
          <w:color w:val="000000"/>
          <w:lang w:eastAsia="ru-RU"/>
        </w:rPr>
        <w:t xml:space="preserve">Одноэтажный жилой дом S </w:t>
      </w:r>
      <w:proofErr w:type="spellStart"/>
      <w:r w:rsidRPr="005F62D8">
        <w:rPr>
          <w:rFonts w:ascii="Times New Roman" w:hAnsi="Times New Roman"/>
          <w:color w:val="000000"/>
          <w:lang w:eastAsia="ru-RU"/>
        </w:rPr>
        <w:t>внутр</w:t>
      </w:r>
      <w:proofErr w:type="spellEnd"/>
      <w:r w:rsidRPr="005F62D8">
        <w:rPr>
          <w:rFonts w:ascii="Times New Roman" w:hAnsi="Times New Roman"/>
          <w:color w:val="000000"/>
          <w:lang w:eastAsia="ru-RU"/>
        </w:rPr>
        <w:t xml:space="preserve">. 67,5 кв.м., S нар. 70,1 кв.м., V 200 </w:t>
      </w:r>
      <w:proofErr w:type="spellStart"/>
      <w:r w:rsidRPr="005F62D8">
        <w:rPr>
          <w:rFonts w:ascii="Times New Roman" w:hAnsi="Times New Roman"/>
          <w:color w:val="000000"/>
          <w:lang w:eastAsia="ru-RU"/>
        </w:rPr>
        <w:t>куб</w:t>
      </w:r>
      <w:proofErr w:type="gramStart"/>
      <w:r w:rsidRPr="005F62D8">
        <w:rPr>
          <w:rFonts w:ascii="Times New Roman" w:hAnsi="Times New Roman"/>
          <w:color w:val="000000"/>
          <w:lang w:eastAsia="ru-RU"/>
        </w:rPr>
        <w:t>.м</w:t>
      </w:r>
      <w:proofErr w:type="spellEnd"/>
      <w:proofErr w:type="gramEnd"/>
      <w:r w:rsidRPr="005F62D8">
        <w:rPr>
          <w:rFonts w:ascii="Times New Roman" w:hAnsi="Times New Roman"/>
          <w:color w:val="000000"/>
          <w:lang w:eastAsia="ru-RU"/>
        </w:rPr>
        <w:t xml:space="preserve">, фундамент – кирпично-ленточный; стены, перегородки – кирпичные; перекрытия – деревянные, отепленные; кровля – шифер по деревянным стропилам; кроме того пристройки: 1-я </w:t>
      </w:r>
      <w:proofErr w:type="spellStart"/>
      <w:r w:rsidRPr="005F62D8">
        <w:rPr>
          <w:rFonts w:ascii="Times New Roman" w:hAnsi="Times New Roman"/>
          <w:color w:val="000000"/>
          <w:lang w:eastAsia="ru-RU"/>
        </w:rPr>
        <w:t>пристр</w:t>
      </w:r>
      <w:proofErr w:type="spellEnd"/>
      <w:r w:rsidRPr="005F62D8">
        <w:rPr>
          <w:rFonts w:ascii="Times New Roman" w:hAnsi="Times New Roman"/>
          <w:color w:val="000000"/>
          <w:lang w:eastAsia="ru-RU"/>
        </w:rPr>
        <w:t xml:space="preserve">. – 1эт., S нар. 19,1 кв.м., V 53 </w:t>
      </w:r>
      <w:proofErr w:type="spellStart"/>
      <w:r w:rsidRPr="005F62D8">
        <w:rPr>
          <w:rFonts w:ascii="Times New Roman" w:hAnsi="Times New Roman"/>
          <w:color w:val="000000"/>
          <w:lang w:eastAsia="ru-RU"/>
        </w:rPr>
        <w:t>куб.м</w:t>
      </w:r>
      <w:proofErr w:type="spellEnd"/>
      <w:r w:rsidRPr="005F62D8">
        <w:rPr>
          <w:rFonts w:ascii="Times New Roman" w:hAnsi="Times New Roman"/>
          <w:color w:val="000000"/>
          <w:lang w:eastAsia="ru-RU"/>
        </w:rPr>
        <w:t xml:space="preserve">, h 2,75 м, фундамент кирпично-ленточный; стены, перегородки – деревянные; перекрытия – </w:t>
      </w:r>
      <w:proofErr w:type="spellStart"/>
      <w:r w:rsidRPr="005F62D8">
        <w:rPr>
          <w:rFonts w:ascii="Times New Roman" w:hAnsi="Times New Roman"/>
          <w:color w:val="000000"/>
          <w:lang w:eastAsia="ru-RU"/>
        </w:rPr>
        <w:t>дощат</w:t>
      </w:r>
      <w:proofErr w:type="spellEnd"/>
      <w:r w:rsidRPr="005F62D8">
        <w:rPr>
          <w:rFonts w:ascii="Times New Roman" w:hAnsi="Times New Roman"/>
          <w:color w:val="000000"/>
          <w:lang w:eastAsia="ru-RU"/>
        </w:rPr>
        <w:t xml:space="preserve">., кровля – шифер; 2-я </w:t>
      </w:r>
      <w:proofErr w:type="spellStart"/>
      <w:r w:rsidRPr="005F62D8">
        <w:rPr>
          <w:rFonts w:ascii="Times New Roman" w:hAnsi="Times New Roman"/>
          <w:color w:val="000000"/>
          <w:lang w:eastAsia="ru-RU"/>
        </w:rPr>
        <w:t>пристр</w:t>
      </w:r>
      <w:proofErr w:type="spellEnd"/>
      <w:r w:rsidRPr="005F62D8">
        <w:rPr>
          <w:rFonts w:ascii="Times New Roman" w:hAnsi="Times New Roman"/>
          <w:color w:val="000000"/>
          <w:lang w:eastAsia="ru-RU"/>
        </w:rPr>
        <w:t xml:space="preserve">. – 1эт., S нар. 3,0 кв.м., V 6 </w:t>
      </w:r>
      <w:proofErr w:type="spellStart"/>
      <w:r w:rsidRPr="005F62D8">
        <w:rPr>
          <w:rFonts w:ascii="Times New Roman" w:hAnsi="Times New Roman"/>
          <w:color w:val="000000"/>
          <w:lang w:eastAsia="ru-RU"/>
        </w:rPr>
        <w:t>куб</w:t>
      </w:r>
      <w:proofErr w:type="gramStart"/>
      <w:r w:rsidRPr="005F62D8">
        <w:rPr>
          <w:rFonts w:ascii="Times New Roman" w:hAnsi="Times New Roman"/>
          <w:color w:val="000000"/>
          <w:lang w:eastAsia="ru-RU"/>
        </w:rPr>
        <w:t>.м</w:t>
      </w:r>
      <w:proofErr w:type="spellEnd"/>
      <w:proofErr w:type="gramEnd"/>
      <w:r w:rsidRPr="005F62D8">
        <w:rPr>
          <w:rFonts w:ascii="Times New Roman" w:hAnsi="Times New Roman"/>
          <w:color w:val="000000"/>
          <w:lang w:eastAsia="ru-RU"/>
        </w:rPr>
        <w:t xml:space="preserve">, h 2,1 м.; фундамент – деревянный; стены, перегородки, перекрытия – </w:t>
      </w:r>
      <w:proofErr w:type="spellStart"/>
      <w:r w:rsidRPr="005F62D8">
        <w:rPr>
          <w:rFonts w:ascii="Times New Roman" w:hAnsi="Times New Roman"/>
          <w:color w:val="000000"/>
          <w:lang w:eastAsia="ru-RU"/>
        </w:rPr>
        <w:t>дощат</w:t>
      </w:r>
      <w:proofErr w:type="spellEnd"/>
      <w:r w:rsidRPr="005F62D8">
        <w:rPr>
          <w:rFonts w:ascii="Times New Roman" w:hAnsi="Times New Roman"/>
          <w:color w:val="000000"/>
          <w:lang w:eastAsia="ru-RU"/>
        </w:rPr>
        <w:t>., кровля – шифер. Имеется канализация, центральное отопление, электроосвещение, радио, телефон, газоснабжение.</w:t>
      </w:r>
    </w:p>
    <w:p w:rsidR="005F62D8" w:rsidRPr="005F62D8" w:rsidRDefault="005F62D8" w:rsidP="005F62D8">
      <w:pPr>
        <w:spacing w:after="0"/>
        <w:ind w:firstLine="567"/>
        <w:jc w:val="both"/>
        <w:rPr>
          <w:rFonts w:ascii="Times New Roman" w:hAnsi="Times New Roman"/>
          <w:color w:val="000000"/>
          <w:lang w:eastAsia="ru-RU"/>
        </w:rPr>
      </w:pPr>
      <w:r w:rsidRPr="005F62D8">
        <w:rPr>
          <w:rFonts w:ascii="Times New Roman" w:hAnsi="Times New Roman"/>
          <w:color w:val="000000"/>
          <w:lang w:eastAsia="ru-RU"/>
        </w:rPr>
        <w:t>Водопроводная сеть к дому оператора газораспределительной станции г. Фатеж, протяженность 293м.</w:t>
      </w:r>
    </w:p>
    <w:p w:rsidR="005F62D8" w:rsidRPr="00551B85" w:rsidRDefault="005F62D8" w:rsidP="00551B85">
      <w:pPr>
        <w:spacing w:after="0"/>
        <w:ind w:firstLine="567"/>
        <w:jc w:val="both"/>
        <w:rPr>
          <w:rFonts w:ascii="Times New Roman" w:hAnsi="Times New Roman"/>
          <w:color w:val="000000"/>
          <w:lang w:eastAsia="ru-RU"/>
        </w:rPr>
      </w:pPr>
      <w:r w:rsidRPr="005F62D8">
        <w:rPr>
          <w:rFonts w:ascii="Times New Roman" w:hAnsi="Times New Roman"/>
          <w:color w:val="000000"/>
          <w:lang w:eastAsia="ru-RU"/>
        </w:rPr>
        <w:t xml:space="preserve">Земельный участок площадью 1 784 кв.м., кадастровый номер № 46:25.17 00 04:0045, категория земель – промышленности, транспорта, связи, радиовещания, телевидения, информатики, космического обеспечения, энергетики, обороны и иного назначения,  предоставлен по договору аренды от 7.12.2006 </w:t>
      </w:r>
      <w:r>
        <w:rPr>
          <w:rFonts w:ascii="Times New Roman" w:hAnsi="Times New Roman"/>
          <w:color w:val="000000"/>
          <w:lang w:eastAsia="ru-RU"/>
        </w:rPr>
        <w:t xml:space="preserve">           </w:t>
      </w:r>
      <w:r w:rsidRPr="005F62D8">
        <w:rPr>
          <w:rFonts w:ascii="Times New Roman" w:hAnsi="Times New Roman"/>
          <w:color w:val="000000"/>
          <w:lang w:eastAsia="ru-RU"/>
        </w:rPr>
        <w:t xml:space="preserve">№ 102 </w:t>
      </w:r>
      <w:r w:rsidRPr="00551B85">
        <w:rPr>
          <w:rFonts w:ascii="Times New Roman" w:hAnsi="Times New Roman"/>
          <w:color w:val="000000"/>
          <w:lang w:eastAsia="ru-RU"/>
        </w:rPr>
        <w:t>Территориальным управлением Федерального агентства по управлению федеральным имуществом по Курской области сроком до 31.12.2054.</w:t>
      </w:r>
    </w:p>
    <w:p w:rsidR="005F62D8" w:rsidRPr="00551B85" w:rsidRDefault="00713915" w:rsidP="00551B85">
      <w:pPr>
        <w:spacing w:after="0"/>
        <w:ind w:firstLine="567"/>
        <w:jc w:val="both"/>
        <w:rPr>
          <w:rFonts w:ascii="Times New Roman" w:hAnsi="Times New Roman"/>
          <w:color w:val="000000"/>
          <w:lang w:eastAsia="ru-RU"/>
        </w:rPr>
      </w:pPr>
      <w:r w:rsidRPr="00551B85">
        <w:rPr>
          <w:rFonts w:ascii="Times New Roman" w:hAnsi="Times New Roman"/>
          <w:b/>
          <w:bCs/>
          <w:color w:val="000000"/>
          <w:lang w:eastAsia="ru-RU"/>
        </w:rPr>
        <w:t xml:space="preserve">Место нахождения Имущества: </w:t>
      </w:r>
      <w:r w:rsidR="005F62D8" w:rsidRPr="00551B85">
        <w:rPr>
          <w:rFonts w:ascii="Times New Roman" w:hAnsi="Times New Roman"/>
          <w:color w:val="000000"/>
          <w:lang w:eastAsia="ru-RU"/>
        </w:rPr>
        <w:t xml:space="preserve">Курская </w:t>
      </w:r>
      <w:r w:rsidR="005F62D8" w:rsidRPr="00551B85">
        <w:rPr>
          <w:rFonts w:ascii="Times New Roman" w:hAnsi="Times New Roman"/>
          <w:bCs/>
          <w:color w:val="000000"/>
          <w:lang w:eastAsia="ru-RU"/>
        </w:rPr>
        <w:t>область</w:t>
      </w:r>
      <w:r w:rsidR="005F62D8" w:rsidRPr="00551B85">
        <w:rPr>
          <w:rFonts w:ascii="Times New Roman" w:hAnsi="Times New Roman"/>
          <w:color w:val="000000"/>
          <w:lang w:eastAsia="ru-RU"/>
        </w:rPr>
        <w:t xml:space="preserve">, </w:t>
      </w:r>
      <w:proofErr w:type="spellStart"/>
      <w:r w:rsidR="005F62D8" w:rsidRPr="00551B85">
        <w:rPr>
          <w:rFonts w:ascii="Times New Roman" w:hAnsi="Times New Roman"/>
          <w:color w:val="000000"/>
          <w:lang w:eastAsia="ru-RU"/>
        </w:rPr>
        <w:t>Фатежский</w:t>
      </w:r>
      <w:proofErr w:type="spellEnd"/>
      <w:r w:rsidR="005F62D8" w:rsidRPr="00551B85">
        <w:rPr>
          <w:rFonts w:ascii="Times New Roman" w:hAnsi="Times New Roman"/>
          <w:color w:val="000000"/>
          <w:lang w:eastAsia="ru-RU"/>
        </w:rPr>
        <w:t xml:space="preserve"> район, </w:t>
      </w:r>
      <w:proofErr w:type="spellStart"/>
      <w:r w:rsidR="005F62D8" w:rsidRPr="00551B85">
        <w:rPr>
          <w:rFonts w:ascii="Times New Roman" w:hAnsi="Times New Roman"/>
          <w:color w:val="000000"/>
          <w:lang w:eastAsia="ru-RU"/>
        </w:rPr>
        <w:t>Русановский</w:t>
      </w:r>
      <w:proofErr w:type="spellEnd"/>
      <w:r w:rsidR="005F62D8" w:rsidRPr="00551B85">
        <w:rPr>
          <w:rFonts w:ascii="Times New Roman" w:hAnsi="Times New Roman"/>
          <w:color w:val="000000"/>
          <w:lang w:eastAsia="ru-RU"/>
        </w:rPr>
        <w:t xml:space="preserve"> сельский</w:t>
      </w:r>
      <w:r w:rsidR="005F62D8" w:rsidRPr="00551B85">
        <w:rPr>
          <w:rFonts w:ascii="Times New Roman" w:hAnsi="Times New Roman"/>
          <w:color w:val="000000"/>
          <w:lang w:eastAsia="ru-RU"/>
        </w:rPr>
        <w:br/>
        <w:t xml:space="preserve">совет, д. </w:t>
      </w:r>
      <w:proofErr w:type="spellStart"/>
      <w:r w:rsidR="005F62D8" w:rsidRPr="00551B85">
        <w:rPr>
          <w:rFonts w:ascii="Times New Roman" w:hAnsi="Times New Roman"/>
          <w:color w:val="000000"/>
          <w:lang w:eastAsia="ru-RU"/>
        </w:rPr>
        <w:t>Басовка</w:t>
      </w:r>
      <w:proofErr w:type="spellEnd"/>
      <w:r w:rsidR="005F62D8" w:rsidRPr="00551B85">
        <w:rPr>
          <w:rFonts w:ascii="Times New Roman" w:hAnsi="Times New Roman"/>
          <w:color w:val="000000"/>
          <w:lang w:eastAsia="ru-RU"/>
        </w:rPr>
        <w:t>, д. 61.</w:t>
      </w:r>
    </w:p>
    <w:p w:rsidR="00551B85" w:rsidRPr="00551B85" w:rsidRDefault="00713915" w:rsidP="00551B85">
      <w:pPr>
        <w:spacing w:after="0"/>
        <w:ind w:firstLine="567"/>
        <w:jc w:val="both"/>
        <w:rPr>
          <w:rFonts w:ascii="Times New Roman" w:hAnsi="Times New Roman"/>
          <w:color w:val="000000"/>
          <w:lang w:eastAsia="ru-RU"/>
        </w:rPr>
      </w:pPr>
      <w:r w:rsidRPr="00551B85">
        <w:rPr>
          <w:rFonts w:ascii="Times New Roman" w:hAnsi="Times New Roman"/>
          <w:b/>
          <w:bCs/>
          <w:color w:val="000000"/>
          <w:lang w:eastAsia="ru-RU"/>
        </w:rPr>
        <w:t xml:space="preserve">Цена первоначального предложения: </w:t>
      </w:r>
      <w:r w:rsidR="00551B85" w:rsidRPr="00551B85">
        <w:rPr>
          <w:rFonts w:ascii="Times New Roman" w:hAnsi="Times New Roman"/>
          <w:color w:val="000000"/>
          <w:lang w:eastAsia="ru-RU"/>
        </w:rPr>
        <w:t>626 480,00 (Шестьсот двадцать шесть тысяч четыреста восемьдесят) рублей 00 копеек, в том числе НДС 33 480,00 (Тридцать три тысячи четыреста восемьдесят) рублей 00 копеек:</w:t>
      </w:r>
    </w:p>
    <w:p w:rsidR="00551B85" w:rsidRPr="00551B85" w:rsidRDefault="00551B85" w:rsidP="00551B85">
      <w:pPr>
        <w:spacing w:after="0"/>
        <w:ind w:firstLine="567"/>
        <w:jc w:val="both"/>
        <w:rPr>
          <w:rFonts w:ascii="Times New Roman" w:hAnsi="Times New Roman"/>
          <w:color w:val="000000"/>
          <w:lang w:eastAsia="ru-RU"/>
        </w:rPr>
      </w:pPr>
      <w:r w:rsidRPr="00551B85">
        <w:rPr>
          <w:rFonts w:ascii="Times New Roman" w:hAnsi="Times New Roman"/>
          <w:color w:val="000000"/>
          <w:lang w:eastAsia="ru-RU"/>
        </w:rPr>
        <w:t>- Жилой дом: 407 000,00 (Четыреста семь тысяч) рублей 00 копеек;</w:t>
      </w:r>
    </w:p>
    <w:p w:rsidR="00551B85" w:rsidRPr="00551B85" w:rsidRDefault="00551B85" w:rsidP="00551B85">
      <w:pPr>
        <w:spacing w:after="0"/>
        <w:ind w:firstLine="567"/>
        <w:jc w:val="both"/>
        <w:rPr>
          <w:rFonts w:ascii="Times New Roman" w:hAnsi="Times New Roman"/>
          <w:color w:val="000000"/>
          <w:lang w:eastAsia="ru-RU"/>
        </w:rPr>
      </w:pPr>
      <w:r w:rsidRPr="00551B85">
        <w:rPr>
          <w:rFonts w:ascii="Times New Roman" w:hAnsi="Times New Roman"/>
          <w:color w:val="000000"/>
          <w:lang w:eastAsia="ru-RU"/>
        </w:rPr>
        <w:t>- Водопроводная сеть: 219 480,00 (Двести девятнадцать тысяч четыреста восемьдесят) рублей 00 копеек, в том числе НДС 33 480,00 (Тридцать три тысячи четыреста восемьдесят) рублей 00 копеек.</w:t>
      </w:r>
    </w:p>
    <w:p w:rsidR="00551B85" w:rsidRPr="00551B85" w:rsidRDefault="00713915" w:rsidP="00551B85">
      <w:pPr>
        <w:spacing w:after="0"/>
        <w:ind w:firstLine="567"/>
        <w:jc w:val="both"/>
        <w:rPr>
          <w:rFonts w:ascii="Times New Roman" w:hAnsi="Times New Roman"/>
          <w:lang w:eastAsia="ru-RU"/>
        </w:rPr>
      </w:pPr>
      <w:r w:rsidRPr="00551B85">
        <w:rPr>
          <w:rFonts w:ascii="Times New Roman" w:hAnsi="Times New Roman"/>
          <w:b/>
          <w:bCs/>
          <w:color w:val="000000"/>
          <w:lang w:eastAsia="ru-RU"/>
        </w:rPr>
        <w:t xml:space="preserve">Минимальная цена предложения (цена отсечения): </w:t>
      </w:r>
      <w:r w:rsidR="00551B85" w:rsidRPr="00551B85">
        <w:rPr>
          <w:rFonts w:ascii="Times New Roman" w:hAnsi="Times New Roman"/>
          <w:lang w:eastAsia="ru-RU"/>
        </w:rPr>
        <w:t>532 508,00 (</w:t>
      </w:r>
      <w:r w:rsidR="00551B85">
        <w:rPr>
          <w:rFonts w:ascii="Times New Roman" w:hAnsi="Times New Roman"/>
          <w:lang w:eastAsia="ru-RU"/>
        </w:rPr>
        <w:t>Пятьсот тридцать две тысячи пятьсот восемь</w:t>
      </w:r>
      <w:r w:rsidR="00551B85" w:rsidRPr="00551B85">
        <w:rPr>
          <w:rFonts w:ascii="Times New Roman" w:hAnsi="Times New Roman"/>
          <w:lang w:eastAsia="ru-RU"/>
        </w:rPr>
        <w:t>) рублей 00 копеек, в том числе НДС 28 458,00 (</w:t>
      </w:r>
      <w:r w:rsidR="00551B85">
        <w:rPr>
          <w:rFonts w:ascii="Times New Roman" w:hAnsi="Times New Roman"/>
          <w:lang w:eastAsia="ru-RU"/>
        </w:rPr>
        <w:t>Двадцать восемь тысяч четыреста пятьдесят восемь</w:t>
      </w:r>
      <w:r w:rsidR="00551B85" w:rsidRPr="00551B85">
        <w:rPr>
          <w:rFonts w:ascii="Times New Roman" w:hAnsi="Times New Roman"/>
          <w:lang w:eastAsia="ru-RU"/>
        </w:rPr>
        <w:t>) рублей 00 копеек:</w:t>
      </w:r>
    </w:p>
    <w:p w:rsidR="00551B85" w:rsidRPr="00551B85" w:rsidRDefault="00551B85" w:rsidP="00551B85">
      <w:pPr>
        <w:spacing w:after="0"/>
        <w:ind w:firstLine="567"/>
        <w:jc w:val="both"/>
        <w:rPr>
          <w:rFonts w:ascii="Times New Roman" w:hAnsi="Times New Roman"/>
          <w:lang w:eastAsia="ru-RU"/>
        </w:rPr>
      </w:pPr>
      <w:r>
        <w:rPr>
          <w:rFonts w:ascii="Times New Roman" w:hAnsi="Times New Roman"/>
          <w:lang w:eastAsia="ru-RU"/>
        </w:rPr>
        <w:t xml:space="preserve">- </w:t>
      </w:r>
      <w:r w:rsidRPr="00551B85">
        <w:rPr>
          <w:rFonts w:ascii="Times New Roman" w:hAnsi="Times New Roman"/>
          <w:lang w:eastAsia="ru-RU"/>
        </w:rPr>
        <w:t>Двухквартирный одноэтажный дом  345 950,00 (</w:t>
      </w:r>
      <w:r>
        <w:rPr>
          <w:rFonts w:ascii="Times New Roman" w:hAnsi="Times New Roman"/>
          <w:lang w:eastAsia="ru-RU"/>
        </w:rPr>
        <w:t>Триста сорок пять тысяч девятьсот пятьдесят</w:t>
      </w:r>
      <w:r w:rsidRPr="00551B85">
        <w:rPr>
          <w:rFonts w:ascii="Times New Roman" w:hAnsi="Times New Roman"/>
          <w:lang w:eastAsia="ru-RU"/>
        </w:rPr>
        <w:t>) рублей 00 копеек;</w:t>
      </w:r>
    </w:p>
    <w:p w:rsidR="00551B85" w:rsidRPr="00551B85" w:rsidRDefault="00551B85" w:rsidP="00551B85">
      <w:pPr>
        <w:spacing w:after="0"/>
        <w:ind w:firstLine="567"/>
        <w:jc w:val="both"/>
        <w:rPr>
          <w:rFonts w:ascii="Times New Roman" w:hAnsi="Times New Roman"/>
          <w:lang w:eastAsia="ru-RU"/>
        </w:rPr>
      </w:pPr>
      <w:r>
        <w:rPr>
          <w:rFonts w:ascii="Times New Roman" w:hAnsi="Times New Roman"/>
          <w:lang w:eastAsia="ru-RU"/>
        </w:rPr>
        <w:lastRenderedPageBreak/>
        <w:t xml:space="preserve">- </w:t>
      </w:r>
      <w:proofErr w:type="spellStart"/>
      <w:r w:rsidRPr="00551B85">
        <w:rPr>
          <w:rFonts w:ascii="Times New Roman" w:hAnsi="Times New Roman"/>
          <w:lang w:eastAsia="ru-RU"/>
        </w:rPr>
        <w:t>Хозсарай</w:t>
      </w:r>
      <w:proofErr w:type="spellEnd"/>
      <w:r w:rsidRPr="00551B85">
        <w:rPr>
          <w:rFonts w:ascii="Times New Roman" w:hAnsi="Times New Roman"/>
          <w:lang w:eastAsia="ru-RU"/>
        </w:rPr>
        <w:t xml:space="preserve"> к дому 186 558,00 (</w:t>
      </w:r>
      <w:r>
        <w:rPr>
          <w:rFonts w:ascii="Times New Roman" w:hAnsi="Times New Roman"/>
          <w:lang w:eastAsia="ru-RU"/>
        </w:rPr>
        <w:t>Сто восемьдесят шесть тысяч пятьсот пятьдесят восемь</w:t>
      </w:r>
      <w:r w:rsidRPr="00551B85">
        <w:rPr>
          <w:rFonts w:ascii="Times New Roman" w:hAnsi="Times New Roman"/>
          <w:lang w:eastAsia="ru-RU"/>
        </w:rPr>
        <w:t>) рублей 00 копеек, в том числе НДС 28 458,00 (</w:t>
      </w:r>
      <w:r>
        <w:rPr>
          <w:rFonts w:ascii="Times New Roman" w:hAnsi="Times New Roman"/>
          <w:lang w:eastAsia="ru-RU"/>
        </w:rPr>
        <w:t>Двадцать восемь тысяч четыреста пятьдесят восемь</w:t>
      </w:r>
      <w:r w:rsidRPr="00551B85">
        <w:rPr>
          <w:rFonts w:ascii="Times New Roman" w:hAnsi="Times New Roman"/>
          <w:lang w:eastAsia="ru-RU"/>
        </w:rPr>
        <w:t>) рублей 00 копеек.</w:t>
      </w:r>
    </w:p>
    <w:p w:rsidR="00551B85" w:rsidRPr="00551B85" w:rsidRDefault="00551B85" w:rsidP="00551B85">
      <w:pPr>
        <w:spacing w:after="0"/>
        <w:ind w:firstLine="567"/>
        <w:jc w:val="both"/>
        <w:rPr>
          <w:rFonts w:ascii="Times New Roman" w:hAnsi="Times New Roman"/>
          <w:b/>
          <w:lang w:eastAsia="ru-RU"/>
        </w:rPr>
      </w:pPr>
      <w:r w:rsidRPr="00551B85">
        <w:rPr>
          <w:rFonts w:ascii="Times New Roman" w:hAnsi="Times New Roman"/>
          <w:b/>
          <w:lang w:eastAsia="ru-RU"/>
        </w:rPr>
        <w:t xml:space="preserve">Первый шаг понижения цены: </w:t>
      </w:r>
      <w:r w:rsidR="00614F56">
        <w:rPr>
          <w:rFonts w:ascii="Times New Roman" w:hAnsi="Times New Roman"/>
          <w:lang w:eastAsia="ru-RU"/>
        </w:rPr>
        <w:t>3 972</w:t>
      </w:r>
      <w:r w:rsidRPr="00551B85">
        <w:rPr>
          <w:rFonts w:ascii="Times New Roman" w:hAnsi="Times New Roman"/>
          <w:lang w:eastAsia="ru-RU"/>
        </w:rPr>
        <w:t xml:space="preserve">,00 </w:t>
      </w:r>
      <w:r w:rsidR="00DF0572">
        <w:rPr>
          <w:rFonts w:ascii="Times New Roman" w:hAnsi="Times New Roman"/>
          <w:lang w:eastAsia="ru-RU"/>
        </w:rPr>
        <w:t>(</w:t>
      </w:r>
      <w:r w:rsidR="00614F56">
        <w:rPr>
          <w:rFonts w:ascii="Times New Roman" w:hAnsi="Times New Roman"/>
          <w:lang w:eastAsia="ru-RU"/>
        </w:rPr>
        <w:t>Три тысячи девятьсот семьдесят два) рубля</w:t>
      </w:r>
      <w:r w:rsidR="00DF0572">
        <w:rPr>
          <w:rFonts w:ascii="Times New Roman" w:hAnsi="Times New Roman"/>
          <w:lang w:eastAsia="ru-RU"/>
        </w:rPr>
        <w:t xml:space="preserve"> 00 копеек</w:t>
      </w:r>
    </w:p>
    <w:p w:rsidR="00551B85" w:rsidRPr="00551B85" w:rsidRDefault="00551B85" w:rsidP="00551B85">
      <w:pPr>
        <w:spacing w:after="0"/>
        <w:ind w:firstLine="567"/>
        <w:jc w:val="both"/>
        <w:rPr>
          <w:rFonts w:ascii="Times New Roman" w:hAnsi="Times New Roman"/>
          <w:b/>
          <w:lang w:eastAsia="ru-RU"/>
        </w:rPr>
      </w:pPr>
      <w:r w:rsidRPr="00551B85">
        <w:rPr>
          <w:rFonts w:ascii="Times New Roman" w:hAnsi="Times New Roman"/>
          <w:b/>
          <w:lang w:eastAsia="ru-RU"/>
        </w:rPr>
        <w:t xml:space="preserve">Последующие шаги понижения цены: </w:t>
      </w:r>
      <w:r w:rsidR="00614F56">
        <w:rPr>
          <w:rFonts w:ascii="Times New Roman" w:hAnsi="Times New Roman"/>
          <w:lang w:eastAsia="ru-RU"/>
        </w:rPr>
        <w:t>9</w:t>
      </w:r>
      <w:r w:rsidRPr="00551B85">
        <w:rPr>
          <w:rFonts w:ascii="Times New Roman" w:hAnsi="Times New Roman"/>
          <w:lang w:eastAsia="ru-RU"/>
        </w:rPr>
        <w:t xml:space="preserve"> 000,00</w:t>
      </w:r>
      <w:r w:rsidRPr="00551B85">
        <w:rPr>
          <w:rFonts w:ascii="Times New Roman" w:hAnsi="Times New Roman"/>
          <w:b/>
          <w:lang w:eastAsia="ru-RU"/>
        </w:rPr>
        <w:t xml:space="preserve"> </w:t>
      </w:r>
      <w:r w:rsidR="00DF0572" w:rsidRPr="00DF0572">
        <w:rPr>
          <w:rFonts w:ascii="Times New Roman" w:hAnsi="Times New Roman"/>
          <w:lang w:eastAsia="ru-RU"/>
        </w:rPr>
        <w:t>(</w:t>
      </w:r>
      <w:r w:rsidR="00614F56">
        <w:rPr>
          <w:rFonts w:ascii="Times New Roman" w:hAnsi="Times New Roman"/>
          <w:lang w:eastAsia="ru-RU"/>
        </w:rPr>
        <w:t>Девять тысяч</w:t>
      </w:r>
      <w:r w:rsidR="00DF0572" w:rsidRPr="00DF0572">
        <w:rPr>
          <w:rFonts w:ascii="Times New Roman" w:hAnsi="Times New Roman"/>
          <w:lang w:eastAsia="ru-RU"/>
        </w:rPr>
        <w:t>) рублей 00 копеек</w:t>
      </w:r>
    </w:p>
    <w:p w:rsidR="00551B85" w:rsidRPr="00551B85" w:rsidRDefault="00551B85" w:rsidP="00551B85">
      <w:pPr>
        <w:spacing w:after="0"/>
        <w:ind w:firstLine="567"/>
        <w:jc w:val="both"/>
        <w:rPr>
          <w:rFonts w:ascii="Times New Roman" w:hAnsi="Times New Roman"/>
          <w:lang w:eastAsia="ru-RU"/>
        </w:rPr>
      </w:pPr>
      <w:r w:rsidRPr="00551B85">
        <w:rPr>
          <w:rFonts w:ascii="Times New Roman" w:hAnsi="Times New Roman"/>
          <w:b/>
          <w:bCs/>
          <w:lang w:eastAsia="ru-RU"/>
        </w:rPr>
        <w:t>Шаг повышения цены:</w:t>
      </w:r>
      <w:r w:rsidRPr="00551B85">
        <w:rPr>
          <w:rFonts w:ascii="Times New Roman" w:hAnsi="Times New Roman"/>
          <w:lang w:eastAsia="ru-RU"/>
        </w:rPr>
        <w:t xml:space="preserve"> 50 000,00 (Пятьдесят тысяч) рублей 00 копеек.</w:t>
      </w:r>
    </w:p>
    <w:p w:rsidR="00713915" w:rsidRPr="00551B85" w:rsidRDefault="00713915" w:rsidP="00713915">
      <w:pPr>
        <w:spacing w:after="0"/>
        <w:ind w:firstLine="567"/>
        <w:jc w:val="both"/>
        <w:rPr>
          <w:rFonts w:ascii="Times New Roman" w:hAnsi="Times New Roman"/>
          <w:bCs/>
          <w:color w:val="000000"/>
          <w:lang w:eastAsia="ru-RU"/>
        </w:rPr>
      </w:pPr>
      <w:r w:rsidRPr="00551B85">
        <w:rPr>
          <w:rFonts w:ascii="Times New Roman" w:hAnsi="Times New Roman"/>
          <w:b/>
          <w:bCs/>
          <w:color w:val="000000"/>
          <w:lang w:eastAsia="ru-RU"/>
        </w:rPr>
        <w:t>Размер задатка:</w:t>
      </w:r>
      <w:r w:rsidRPr="00551B85">
        <w:rPr>
          <w:rFonts w:ascii="Times New Roman" w:hAnsi="Times New Roman"/>
          <w:bCs/>
          <w:color w:val="000000"/>
          <w:lang w:eastAsia="ru-RU"/>
        </w:rPr>
        <w:t xml:space="preserve"> </w:t>
      </w:r>
      <w:r w:rsidR="00551B85">
        <w:rPr>
          <w:rFonts w:ascii="Times New Roman" w:hAnsi="Times New Roman"/>
          <w:bCs/>
          <w:color w:val="000000"/>
          <w:lang w:eastAsia="ru-RU"/>
        </w:rPr>
        <w:t>20</w:t>
      </w:r>
      <w:r w:rsidRPr="00551B85">
        <w:rPr>
          <w:rFonts w:ascii="Times New Roman" w:hAnsi="Times New Roman"/>
          <w:bCs/>
          <w:color w:val="000000"/>
          <w:lang w:eastAsia="ru-RU"/>
        </w:rPr>
        <w:t>0 000,00 (</w:t>
      </w:r>
      <w:r w:rsidR="00551B85">
        <w:rPr>
          <w:rFonts w:ascii="Times New Roman" w:hAnsi="Times New Roman"/>
          <w:bCs/>
          <w:color w:val="000000"/>
          <w:lang w:eastAsia="ru-RU"/>
        </w:rPr>
        <w:t>Двести</w:t>
      </w:r>
      <w:r w:rsidRPr="00551B85">
        <w:rPr>
          <w:rFonts w:ascii="Times New Roman" w:hAnsi="Times New Roman"/>
          <w:bCs/>
          <w:color w:val="000000"/>
          <w:lang w:eastAsia="ru-RU"/>
        </w:rPr>
        <w:t xml:space="preserve"> тысяч) рублей </w:t>
      </w:r>
      <w:r w:rsidRPr="00551B85">
        <w:rPr>
          <w:rFonts w:ascii="Times New Roman" w:hAnsi="Times New Roman"/>
          <w:bCs/>
          <w:iCs/>
          <w:color w:val="000000"/>
          <w:lang w:eastAsia="ru-RU"/>
        </w:rPr>
        <w:t>00 копеек</w:t>
      </w:r>
      <w:r w:rsidRPr="00551B85">
        <w:rPr>
          <w:rFonts w:ascii="Times New Roman" w:hAnsi="Times New Roman"/>
          <w:bCs/>
          <w:color w:val="000000"/>
          <w:lang w:eastAsia="ru-RU"/>
        </w:rPr>
        <w:t>, НДС не облагается.</w:t>
      </w:r>
    </w:p>
    <w:p w:rsidR="00713915" w:rsidRPr="00551B85" w:rsidRDefault="00713915" w:rsidP="00713915">
      <w:pPr>
        <w:spacing w:after="0"/>
        <w:ind w:firstLine="567"/>
        <w:jc w:val="both"/>
        <w:rPr>
          <w:rFonts w:ascii="Times New Roman" w:hAnsi="Times New Roman"/>
          <w:bCs/>
          <w:color w:val="000000"/>
          <w:lang w:eastAsia="ru-RU"/>
        </w:rPr>
      </w:pPr>
      <w:r w:rsidRPr="00551B85">
        <w:rPr>
          <w:rFonts w:ascii="Times New Roman" w:hAnsi="Times New Roman"/>
          <w:b/>
          <w:bCs/>
          <w:color w:val="000000"/>
          <w:lang w:eastAsia="ru-RU"/>
        </w:rPr>
        <w:t>Обременения:</w:t>
      </w:r>
      <w:r w:rsidRPr="00551B85">
        <w:rPr>
          <w:rFonts w:ascii="Times New Roman" w:hAnsi="Times New Roman"/>
          <w:bCs/>
          <w:color w:val="000000"/>
          <w:lang w:eastAsia="ru-RU"/>
        </w:rPr>
        <w:t xml:space="preserve"> отсутствуют. </w:t>
      </w:r>
    </w:p>
    <w:p w:rsidR="00713915" w:rsidRPr="00692A79" w:rsidRDefault="00713915" w:rsidP="00692A79">
      <w:pPr>
        <w:spacing w:after="0"/>
        <w:ind w:firstLine="567"/>
        <w:jc w:val="both"/>
        <w:rPr>
          <w:rFonts w:ascii="Times New Roman" w:hAnsi="Times New Roman"/>
          <w:b/>
          <w:bCs/>
          <w:color w:val="000000"/>
          <w:lang w:eastAsia="ru-RU"/>
        </w:rPr>
      </w:pPr>
    </w:p>
    <w:p w:rsidR="009321DF" w:rsidRPr="000131B7" w:rsidRDefault="009321DF" w:rsidP="009321DF">
      <w:pPr>
        <w:pStyle w:val="a3"/>
        <w:tabs>
          <w:tab w:val="left" w:pos="993"/>
          <w:tab w:val="left" w:pos="1134"/>
        </w:tabs>
        <w:spacing w:after="0" w:line="288" w:lineRule="auto"/>
        <w:ind w:firstLine="567"/>
        <w:rPr>
          <w:b/>
          <w:bCs/>
          <w:color w:val="000000"/>
          <w:sz w:val="22"/>
          <w:szCs w:val="22"/>
        </w:rPr>
      </w:pPr>
      <w:r>
        <w:rPr>
          <w:b/>
          <w:sz w:val="22"/>
          <w:szCs w:val="22"/>
        </w:rPr>
        <w:t>11</w:t>
      </w:r>
      <w:r w:rsidRPr="000131B7">
        <w:rPr>
          <w:b/>
          <w:sz w:val="22"/>
          <w:szCs w:val="22"/>
        </w:rPr>
        <w:t>.</w:t>
      </w:r>
      <w:r w:rsidRPr="000131B7">
        <w:rPr>
          <w:sz w:val="22"/>
          <w:szCs w:val="22"/>
        </w:rPr>
        <w:t xml:space="preserve"> </w:t>
      </w:r>
      <w:r w:rsidRPr="000131B7">
        <w:rPr>
          <w:b/>
          <w:sz w:val="22"/>
          <w:szCs w:val="22"/>
        </w:rPr>
        <w:t>Форма заявки:</w:t>
      </w:r>
      <w:r w:rsidRPr="000131B7">
        <w:rPr>
          <w:sz w:val="22"/>
          <w:szCs w:val="22"/>
        </w:rPr>
        <w:t xml:space="preserve"> </w:t>
      </w:r>
      <w:r w:rsidRPr="000131B7">
        <w:rPr>
          <w:rStyle w:val="rvts48221"/>
          <w:rFonts w:ascii="Times New Roman" w:hAnsi="Times New Roman" w:cs="Times New Roman"/>
          <w:b w:val="0"/>
          <w:sz w:val="22"/>
          <w:szCs w:val="22"/>
        </w:rPr>
        <w:t>в соответствии с извещением о продаже посредством публичного предложения.</w:t>
      </w:r>
    </w:p>
    <w:p w:rsidR="0095543F" w:rsidRDefault="009321DF" w:rsidP="00F81AC4">
      <w:pPr>
        <w:pStyle w:val="a3"/>
        <w:tabs>
          <w:tab w:val="left" w:pos="993"/>
          <w:tab w:val="left" w:pos="1134"/>
        </w:tabs>
        <w:spacing w:after="0" w:line="288" w:lineRule="auto"/>
        <w:ind w:firstLine="567"/>
        <w:rPr>
          <w:rStyle w:val="rvts48221"/>
          <w:rFonts w:ascii="Times New Roman" w:hAnsi="Times New Roman" w:cs="Times New Roman"/>
          <w:b w:val="0"/>
          <w:sz w:val="22"/>
          <w:szCs w:val="22"/>
        </w:rPr>
      </w:pPr>
      <w:r>
        <w:rPr>
          <w:b/>
          <w:sz w:val="22"/>
          <w:szCs w:val="22"/>
        </w:rPr>
        <w:t>12</w:t>
      </w:r>
      <w:r w:rsidRPr="000131B7">
        <w:rPr>
          <w:sz w:val="22"/>
          <w:szCs w:val="22"/>
        </w:rPr>
        <w:t>. </w:t>
      </w:r>
      <w:r w:rsidRPr="000131B7">
        <w:rPr>
          <w:b/>
          <w:sz w:val="22"/>
          <w:szCs w:val="22"/>
        </w:rPr>
        <w:t>Порядок подачи заявок:</w:t>
      </w:r>
      <w:r w:rsidRPr="000131B7">
        <w:rPr>
          <w:sz w:val="22"/>
          <w:szCs w:val="22"/>
        </w:rPr>
        <w:t xml:space="preserve"> </w:t>
      </w:r>
      <w:r w:rsidRPr="000131B7">
        <w:rPr>
          <w:rStyle w:val="rvts48221"/>
          <w:rFonts w:ascii="Times New Roman" w:hAnsi="Times New Roman" w:cs="Times New Roman"/>
          <w:b w:val="0"/>
          <w:sz w:val="22"/>
          <w:szCs w:val="22"/>
        </w:rPr>
        <w:t>в соответствии</w:t>
      </w:r>
      <w:r w:rsidRPr="00A34EC9">
        <w:rPr>
          <w:rStyle w:val="rvts48221"/>
          <w:rFonts w:ascii="Times New Roman" w:hAnsi="Times New Roman" w:cs="Times New Roman"/>
          <w:b w:val="0"/>
          <w:sz w:val="22"/>
          <w:szCs w:val="22"/>
        </w:rPr>
        <w:t xml:space="preserve"> с извещением о продаже посредством публичного предложения.</w:t>
      </w:r>
    </w:p>
    <w:p w:rsidR="009321DF" w:rsidRPr="00A34EC9" w:rsidRDefault="009321DF" w:rsidP="009321DF">
      <w:pPr>
        <w:pStyle w:val="a3"/>
        <w:tabs>
          <w:tab w:val="left" w:pos="993"/>
          <w:tab w:val="left" w:pos="1134"/>
        </w:tabs>
        <w:spacing w:after="0" w:line="288" w:lineRule="auto"/>
        <w:ind w:firstLine="567"/>
        <w:rPr>
          <w:b/>
          <w:sz w:val="22"/>
          <w:szCs w:val="22"/>
        </w:rPr>
      </w:pPr>
      <w:r>
        <w:rPr>
          <w:b/>
          <w:sz w:val="22"/>
          <w:szCs w:val="22"/>
        </w:rPr>
        <w:t>13</w:t>
      </w:r>
      <w:r w:rsidRPr="00A34EC9">
        <w:rPr>
          <w:b/>
          <w:sz w:val="22"/>
          <w:szCs w:val="22"/>
        </w:rPr>
        <w:t>. Задаток</w:t>
      </w:r>
      <w:r w:rsidRPr="00A34EC9">
        <w:rPr>
          <w:sz w:val="22"/>
          <w:szCs w:val="22"/>
        </w:rPr>
        <w:t xml:space="preserve"> </w:t>
      </w:r>
      <w:r w:rsidRPr="00A34EC9">
        <w:rPr>
          <w:b/>
          <w:sz w:val="22"/>
          <w:szCs w:val="22"/>
        </w:rPr>
        <w:t>перечисляется по реквизитам:</w:t>
      </w:r>
    </w:p>
    <w:p w:rsidR="009321DF" w:rsidRPr="00A34EC9" w:rsidRDefault="009321DF" w:rsidP="009321DF">
      <w:pPr>
        <w:pStyle w:val="a3"/>
        <w:tabs>
          <w:tab w:val="left" w:pos="993"/>
          <w:tab w:val="left" w:pos="1134"/>
        </w:tabs>
        <w:spacing w:after="0" w:line="288" w:lineRule="auto"/>
        <w:ind w:firstLine="709"/>
        <w:rPr>
          <w:rStyle w:val="rvts48221"/>
          <w:rFonts w:ascii="Times New Roman" w:hAnsi="Times New Roman" w:cs="Times New Roman"/>
          <w:b w:val="0"/>
          <w:bCs w:val="0"/>
          <w:color w:val="000000" w:themeColor="text1"/>
          <w:sz w:val="22"/>
          <w:szCs w:val="22"/>
        </w:rPr>
      </w:pPr>
      <w:r w:rsidRPr="00A34EC9">
        <w:rPr>
          <w:color w:val="000000" w:themeColor="text1"/>
          <w:sz w:val="22"/>
          <w:szCs w:val="22"/>
        </w:rPr>
        <w:t>ООО «</w:t>
      </w:r>
      <w:proofErr w:type="gramStart"/>
      <w:r w:rsidRPr="00A34EC9">
        <w:rPr>
          <w:color w:val="000000" w:themeColor="text1"/>
          <w:sz w:val="22"/>
          <w:szCs w:val="22"/>
        </w:rPr>
        <w:t>СТ</w:t>
      </w:r>
      <w:proofErr w:type="gramEnd"/>
      <w:r w:rsidRPr="00A34EC9">
        <w:rPr>
          <w:color w:val="000000" w:themeColor="text1"/>
          <w:sz w:val="22"/>
          <w:szCs w:val="22"/>
        </w:rPr>
        <w:t xml:space="preserve"> групп» (ИНН 7840036950), р/с 40702810600150000977, к/с 30101810200000000827, </w:t>
      </w:r>
      <w:r>
        <w:rPr>
          <w:color w:val="000000" w:themeColor="text1"/>
          <w:sz w:val="22"/>
          <w:szCs w:val="22"/>
        </w:rPr>
        <w:t xml:space="preserve">             </w:t>
      </w:r>
      <w:r w:rsidRPr="00A34EC9">
        <w:rPr>
          <w:color w:val="000000" w:themeColor="text1"/>
          <w:sz w:val="22"/>
          <w:szCs w:val="22"/>
        </w:rPr>
        <w:t>БИК 044030827, в ф-л Банка ГПБ (АО) «Северо-Западный» г. Санкт-Петербург.</w:t>
      </w:r>
    </w:p>
    <w:p w:rsidR="009321DF" w:rsidRPr="00A34EC9" w:rsidRDefault="009321DF" w:rsidP="009321DF">
      <w:pPr>
        <w:pStyle w:val="a3"/>
        <w:spacing w:after="0"/>
        <w:ind w:firstLine="709"/>
        <w:outlineLvl w:val="0"/>
        <w:rPr>
          <w:b/>
          <w:bCs/>
          <w:color w:val="000000"/>
          <w:sz w:val="22"/>
          <w:szCs w:val="22"/>
        </w:rPr>
      </w:pPr>
      <w:r w:rsidRPr="00A34EC9">
        <w:rPr>
          <w:rStyle w:val="rvts48221"/>
          <w:rFonts w:ascii="Times New Roman" w:hAnsi="Times New Roman" w:cs="Times New Roman"/>
          <w:color w:val="000000" w:themeColor="text1"/>
          <w:sz w:val="22"/>
          <w:szCs w:val="22"/>
        </w:rPr>
        <w:t xml:space="preserve">С полным перечнем и характеристиками </w:t>
      </w:r>
      <w:r w:rsidRPr="00A34EC9">
        <w:rPr>
          <w:rStyle w:val="rvts48221"/>
          <w:rFonts w:ascii="Times New Roman" w:hAnsi="Times New Roman" w:cs="Times New Roman"/>
          <w:sz w:val="22"/>
          <w:szCs w:val="22"/>
        </w:rPr>
        <w:t xml:space="preserve">имущества можно ознакомиться, обратившись к организатору продажи. </w:t>
      </w:r>
    </w:p>
    <w:p w:rsidR="009321DF" w:rsidRPr="00A34EC9" w:rsidRDefault="009321DF" w:rsidP="009321DF">
      <w:pPr>
        <w:shd w:val="clear" w:color="auto" w:fill="FFFFFF"/>
        <w:ind w:firstLine="709"/>
        <w:jc w:val="both"/>
        <w:rPr>
          <w:rFonts w:ascii="Times New Roman" w:hAnsi="Times New Roman"/>
        </w:rPr>
      </w:pPr>
      <w:r w:rsidRPr="00A34EC9">
        <w:rPr>
          <w:rFonts w:ascii="Times New Roman" w:hAnsi="Times New Roman"/>
        </w:rPr>
        <w:t>Заявки на участие в процедуре, подписанные уполномоченными лицами претендента, принимаются организатором продажи по рабочим дням по адресу: 107564, г. Москва, ул. Краснобогатырская, д. 6, стр. 5, офис 216, Бизнес-центр «Вилла Рива».</w:t>
      </w:r>
    </w:p>
    <w:p w:rsidR="00D87E8A" w:rsidRPr="00A34EC9" w:rsidRDefault="00D87E8A" w:rsidP="00D87E8A">
      <w:pPr>
        <w:pStyle w:val="rvps48222"/>
        <w:spacing w:after="0"/>
        <w:jc w:val="center"/>
        <w:rPr>
          <w:rStyle w:val="rvts48221"/>
          <w:rFonts w:ascii="Times New Roman" w:hAnsi="Times New Roman" w:cs="Times New Roman"/>
          <w:sz w:val="22"/>
          <w:szCs w:val="22"/>
        </w:rPr>
      </w:pPr>
    </w:p>
    <w:p w:rsidR="00D87E8A" w:rsidRPr="00A34EC9" w:rsidRDefault="00D87E8A" w:rsidP="00D87E8A">
      <w:pPr>
        <w:pStyle w:val="rvps48222"/>
        <w:spacing w:after="0"/>
        <w:jc w:val="center"/>
        <w:rPr>
          <w:sz w:val="22"/>
          <w:szCs w:val="22"/>
        </w:rPr>
      </w:pPr>
      <w:r w:rsidRPr="00A34EC9">
        <w:rPr>
          <w:rStyle w:val="rvts48221"/>
          <w:rFonts w:ascii="Times New Roman" w:hAnsi="Times New Roman" w:cs="Times New Roman"/>
          <w:sz w:val="22"/>
          <w:szCs w:val="22"/>
        </w:rPr>
        <w:t>УСЛОВИЯ ПРОВЕДЕНИЯ ПРОДАЖИ ПОСРЕДСТВОМ ПУБЛИЧНОГО ПРЕДЛОЖЕНИЙ</w:t>
      </w:r>
    </w:p>
    <w:p w:rsidR="00D87E8A" w:rsidRPr="00A34EC9" w:rsidRDefault="00D87E8A" w:rsidP="00D87E8A">
      <w:pPr>
        <w:pStyle w:val="a3"/>
        <w:spacing w:after="0"/>
        <w:ind w:firstLine="709"/>
        <w:rPr>
          <w:rStyle w:val="rvts48221"/>
          <w:rFonts w:ascii="Times New Roman" w:hAnsi="Times New Roman" w:cs="Times New Roman"/>
          <w:sz w:val="22"/>
          <w:szCs w:val="22"/>
        </w:rPr>
      </w:pPr>
    </w:p>
    <w:p w:rsidR="00D87E8A" w:rsidRPr="00A34EC9" w:rsidRDefault="00D87E8A" w:rsidP="00D87E8A">
      <w:pPr>
        <w:pStyle w:val="a3"/>
        <w:spacing w:after="0"/>
        <w:ind w:firstLine="709"/>
        <w:rPr>
          <w:rStyle w:val="rvts48221"/>
          <w:rFonts w:ascii="Times New Roman" w:hAnsi="Times New Roman" w:cs="Times New Roman"/>
          <w:b w:val="0"/>
          <w:sz w:val="22"/>
          <w:szCs w:val="22"/>
        </w:rPr>
      </w:pPr>
      <w:r w:rsidRPr="00A34EC9">
        <w:rPr>
          <w:rStyle w:val="rvts48221"/>
          <w:rFonts w:ascii="Times New Roman" w:hAnsi="Times New Roman" w:cs="Times New Roman"/>
          <w:b w:val="0"/>
          <w:sz w:val="22"/>
          <w:szCs w:val="22"/>
        </w:rPr>
        <w:t>Продажа имущества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D87E8A" w:rsidRPr="00A34EC9" w:rsidRDefault="00D87E8A" w:rsidP="00D87E8A">
      <w:pPr>
        <w:pStyle w:val="a3"/>
        <w:spacing w:after="0"/>
        <w:ind w:firstLine="709"/>
        <w:rPr>
          <w:rStyle w:val="rvts48221"/>
          <w:rFonts w:ascii="Times New Roman" w:hAnsi="Times New Roman" w:cs="Times New Roman"/>
          <w:b w:val="0"/>
          <w:sz w:val="22"/>
          <w:szCs w:val="22"/>
        </w:rPr>
      </w:pPr>
    </w:p>
    <w:p w:rsidR="00D87E8A" w:rsidRPr="00A34EC9" w:rsidRDefault="00D87E8A" w:rsidP="00D87E8A">
      <w:pPr>
        <w:pStyle w:val="a3"/>
        <w:spacing w:after="0"/>
        <w:ind w:firstLine="709"/>
        <w:rPr>
          <w:sz w:val="22"/>
          <w:szCs w:val="22"/>
        </w:rPr>
      </w:pPr>
      <w:r w:rsidRPr="00A34EC9">
        <w:rPr>
          <w:rStyle w:val="rvts48221"/>
          <w:rFonts w:ascii="Times New Roman" w:hAnsi="Times New Roman" w:cs="Times New Roman"/>
          <w:sz w:val="22"/>
          <w:szCs w:val="22"/>
        </w:rPr>
        <w:t>Порядок участия в продаже имущества посредством публичного предложения:</w:t>
      </w:r>
    </w:p>
    <w:p w:rsidR="00D87E8A" w:rsidRPr="00A34EC9" w:rsidRDefault="00D87E8A" w:rsidP="00D87E8A">
      <w:pPr>
        <w:spacing w:after="0" w:line="240" w:lineRule="auto"/>
        <w:ind w:firstLine="360"/>
        <w:jc w:val="both"/>
        <w:rPr>
          <w:rFonts w:ascii="Times New Roman" w:hAnsi="Times New Roman"/>
        </w:rPr>
      </w:pPr>
      <w:r w:rsidRPr="00A34EC9">
        <w:rPr>
          <w:rStyle w:val="rvts48220"/>
          <w:rFonts w:ascii="Times New Roman" w:hAnsi="Times New Roman" w:cs="Times New Roman"/>
          <w:sz w:val="22"/>
          <w:szCs w:val="22"/>
        </w:rPr>
        <w:t xml:space="preserve">Для участия в процедуре по продаже имущества претендент должен заключить с организатором продажи соглашение о задатке и на условиях указанных в соглашении перечислить на счет организатора продажи задаток в счет обеспечения оплаты приобретаемого имущества, а также подать заявку на участие в процедуре по установленной форме в двух экземплярах. </w:t>
      </w:r>
      <w:r w:rsidRPr="00A34EC9">
        <w:rPr>
          <w:rFonts w:ascii="Times New Roman" w:hAnsi="Times New Roman"/>
        </w:rPr>
        <w:t xml:space="preserve">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процедуре документов. </w:t>
      </w:r>
    </w:p>
    <w:p w:rsidR="00D87E8A" w:rsidRPr="00A34EC9" w:rsidRDefault="00D87E8A" w:rsidP="0003576F">
      <w:pPr>
        <w:spacing w:after="0" w:line="240" w:lineRule="auto"/>
        <w:ind w:firstLine="360"/>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Для подачи документов необходимо предварительно за сутки согласовать пропуск в БЦ «Вилла рива»</w:t>
      </w:r>
      <w:r w:rsidRPr="00A34EC9">
        <w:rPr>
          <w:rFonts w:ascii="Times New Roman" w:hAnsi="Times New Roman"/>
          <w:i/>
        </w:rPr>
        <w:t>.</w:t>
      </w:r>
    </w:p>
    <w:p w:rsidR="00D87E8A" w:rsidRPr="00A34EC9" w:rsidRDefault="00D87E8A" w:rsidP="0003576F">
      <w:pPr>
        <w:pStyle w:val="a3"/>
        <w:spacing w:after="0"/>
        <w:ind w:firstLine="360"/>
        <w:rPr>
          <w:sz w:val="22"/>
          <w:szCs w:val="22"/>
        </w:rPr>
      </w:pPr>
      <w:r w:rsidRPr="00A34EC9">
        <w:rPr>
          <w:rStyle w:val="rvts48220"/>
          <w:rFonts w:ascii="Times New Roman" w:hAnsi="Times New Roman" w:cs="Times New Roman"/>
          <w:sz w:val="22"/>
          <w:szCs w:val="22"/>
        </w:rPr>
        <w:t xml:space="preserve">Задаток должен поступить на счет организатора продажи не позднее </w:t>
      </w:r>
      <w:r w:rsidR="0003576F">
        <w:rPr>
          <w:b/>
          <w:bCs/>
          <w:color w:val="000000" w:themeColor="text1"/>
          <w:sz w:val="22"/>
          <w:szCs w:val="22"/>
        </w:rPr>
        <w:t>21</w:t>
      </w:r>
      <w:r w:rsidR="006072F4" w:rsidRPr="00A34EC9">
        <w:rPr>
          <w:b/>
          <w:bCs/>
          <w:color w:val="000000" w:themeColor="text1"/>
          <w:sz w:val="22"/>
          <w:szCs w:val="22"/>
        </w:rPr>
        <w:t xml:space="preserve"> ноября</w:t>
      </w:r>
      <w:r w:rsidR="00234DA0" w:rsidRPr="00A34EC9">
        <w:rPr>
          <w:b/>
          <w:bCs/>
          <w:color w:val="000000" w:themeColor="text1"/>
          <w:sz w:val="22"/>
          <w:szCs w:val="22"/>
        </w:rPr>
        <w:t xml:space="preserve"> 2018 г.</w:t>
      </w:r>
    </w:p>
    <w:p w:rsidR="00D87E8A" w:rsidRPr="00A34EC9" w:rsidRDefault="00D87E8A" w:rsidP="0003576F">
      <w:pPr>
        <w:pStyle w:val="a3"/>
        <w:spacing w:after="0"/>
        <w:ind w:firstLine="360"/>
        <w:rPr>
          <w:color w:val="000000"/>
          <w:sz w:val="22"/>
          <w:szCs w:val="22"/>
        </w:rPr>
      </w:pPr>
      <w:r w:rsidRPr="00A34EC9">
        <w:rPr>
          <w:color w:val="000000"/>
          <w:sz w:val="22"/>
          <w:szCs w:val="22"/>
        </w:rPr>
        <w:t>Требования, установленные для претендентов на участие в процедуре:</w:t>
      </w:r>
    </w:p>
    <w:p w:rsidR="00D87E8A" w:rsidRPr="00A34EC9" w:rsidRDefault="00D87E8A" w:rsidP="00D87E8A">
      <w:pPr>
        <w:spacing w:after="0" w:line="240" w:lineRule="auto"/>
        <w:jc w:val="both"/>
        <w:rPr>
          <w:rFonts w:ascii="Times New Roman" w:hAnsi="Times New Roman"/>
          <w:color w:val="000000"/>
        </w:rPr>
      </w:pPr>
      <w:r w:rsidRPr="00A34EC9">
        <w:rPr>
          <w:rFonts w:ascii="Times New Roman" w:hAnsi="Times New Roman"/>
          <w:color w:val="000000"/>
        </w:rPr>
        <w:t>претендент должен быть платежеспособным, не находиться в процессе ликвидации или реорганизации, не быть признанным банкротом, имущество претендента не должно находиться под арестом.</w:t>
      </w:r>
    </w:p>
    <w:p w:rsidR="00D87E8A" w:rsidRPr="00A34EC9" w:rsidRDefault="00D87E8A" w:rsidP="00D87E8A">
      <w:pPr>
        <w:spacing w:after="0" w:line="240" w:lineRule="auto"/>
        <w:jc w:val="both"/>
        <w:rPr>
          <w:rFonts w:ascii="Times New Roman" w:hAnsi="Times New Roman"/>
          <w:color w:val="000000"/>
        </w:rPr>
      </w:pPr>
      <w:r w:rsidRPr="00A34EC9">
        <w:rPr>
          <w:rFonts w:ascii="Times New Roman" w:hAnsi="Times New Roman"/>
          <w:color w:val="000000"/>
        </w:rPr>
        <w:t>При выявлении недостоверных сведений в предоставленной документации, несоответствия претендента установленным требованиям к претендентам, организатор продажи вправе не допустить такого претендента к участию в продаже имущества посредством публичного предложения.</w:t>
      </w:r>
    </w:p>
    <w:p w:rsidR="00D87E8A" w:rsidRPr="00A34EC9" w:rsidRDefault="00D87E8A" w:rsidP="00D87E8A">
      <w:pPr>
        <w:pStyle w:val="a3"/>
        <w:spacing w:after="0"/>
        <w:rPr>
          <w:rStyle w:val="rvts48220"/>
          <w:rFonts w:ascii="Times New Roman" w:hAnsi="Times New Roman" w:cs="Times New Roman"/>
          <w:sz w:val="22"/>
          <w:szCs w:val="22"/>
        </w:rPr>
      </w:pPr>
    </w:p>
    <w:p w:rsidR="00D87E8A" w:rsidRDefault="00D87E8A" w:rsidP="00D87E8A">
      <w:pPr>
        <w:pStyle w:val="a3"/>
        <w:spacing w:after="0"/>
        <w:rPr>
          <w:rStyle w:val="rvts48220"/>
          <w:rFonts w:ascii="Times New Roman" w:hAnsi="Times New Roman" w:cs="Times New Roman"/>
          <w:b/>
          <w:sz w:val="22"/>
          <w:szCs w:val="22"/>
        </w:rPr>
      </w:pPr>
      <w:r w:rsidRPr="0003576F">
        <w:rPr>
          <w:rStyle w:val="rvts48220"/>
          <w:rFonts w:ascii="Times New Roman" w:hAnsi="Times New Roman" w:cs="Times New Roman"/>
          <w:b/>
          <w:sz w:val="22"/>
          <w:szCs w:val="22"/>
        </w:rPr>
        <w:t>К заявке прилагаются следующие документы:</w:t>
      </w:r>
    </w:p>
    <w:p w:rsidR="0003576F" w:rsidRPr="0003576F" w:rsidRDefault="0003576F" w:rsidP="00D87E8A">
      <w:pPr>
        <w:pStyle w:val="a3"/>
        <w:spacing w:after="0"/>
        <w:rPr>
          <w:rStyle w:val="rvts48220"/>
          <w:rFonts w:ascii="Times New Roman" w:hAnsi="Times New Roman" w:cs="Times New Roman"/>
          <w:b/>
          <w:sz w:val="22"/>
          <w:szCs w:val="22"/>
        </w:rPr>
      </w:pPr>
    </w:p>
    <w:p w:rsidR="00D87E8A" w:rsidRPr="00A34EC9" w:rsidRDefault="00D87E8A" w:rsidP="00D87E8A">
      <w:pPr>
        <w:spacing w:after="0" w:line="240" w:lineRule="auto"/>
        <w:ind w:right="-5"/>
        <w:jc w:val="both"/>
        <w:rPr>
          <w:rFonts w:ascii="Times New Roman" w:hAnsi="Times New Roman"/>
          <w:b/>
          <w:color w:val="000000"/>
        </w:rPr>
      </w:pPr>
      <w:r w:rsidRPr="00A34EC9">
        <w:rPr>
          <w:rFonts w:ascii="Times New Roman" w:hAnsi="Times New Roman"/>
          <w:b/>
          <w:color w:val="000000"/>
        </w:rPr>
        <w:t>Для Физических лиц:</w:t>
      </w:r>
    </w:p>
    <w:p w:rsidR="00D87E8A" w:rsidRPr="00A34EC9" w:rsidRDefault="00D87E8A" w:rsidP="00D87E8A">
      <w:pPr>
        <w:pStyle w:val="ListParagraph1"/>
        <w:numPr>
          <w:ilvl w:val="0"/>
          <w:numId w:val="25"/>
        </w:numPr>
        <w:spacing w:after="0" w:line="240" w:lineRule="auto"/>
        <w:ind w:right="-6" w:firstLine="0"/>
        <w:jc w:val="both"/>
        <w:rPr>
          <w:rFonts w:ascii="Times New Roman" w:hAnsi="Times New Roman" w:cs="Times New Roman"/>
          <w:color w:val="000000"/>
        </w:rPr>
      </w:pPr>
      <w:r w:rsidRPr="00A34EC9">
        <w:rPr>
          <w:rFonts w:ascii="Times New Roman" w:hAnsi="Times New Roman" w:cs="Times New Roman"/>
          <w:color w:val="000000"/>
        </w:rPr>
        <w:t xml:space="preserve">ксерокопия общегражданского паспорта; </w:t>
      </w:r>
    </w:p>
    <w:p w:rsidR="00D87E8A" w:rsidRPr="00A34EC9" w:rsidRDefault="00D87E8A" w:rsidP="00D87E8A">
      <w:pPr>
        <w:pStyle w:val="ListParagraph1"/>
        <w:numPr>
          <w:ilvl w:val="0"/>
          <w:numId w:val="25"/>
        </w:numPr>
        <w:spacing w:after="0" w:line="240" w:lineRule="auto"/>
        <w:ind w:right="-6" w:firstLine="0"/>
        <w:jc w:val="both"/>
        <w:rPr>
          <w:rFonts w:ascii="Times New Roman" w:hAnsi="Times New Roman" w:cs="Times New Roman"/>
          <w:color w:val="000000"/>
        </w:rPr>
      </w:pPr>
      <w:r w:rsidRPr="00A34EC9">
        <w:rPr>
          <w:rFonts w:ascii="Times New Roman" w:hAnsi="Times New Roman" w:cs="Times New Roman"/>
          <w:color w:val="000000"/>
        </w:rPr>
        <w:t>нотариально удостоверенное согласие супруг</w:t>
      </w:r>
      <w:proofErr w:type="gramStart"/>
      <w:r w:rsidRPr="00A34EC9">
        <w:rPr>
          <w:rFonts w:ascii="Times New Roman" w:hAnsi="Times New Roman" w:cs="Times New Roman"/>
          <w:color w:val="000000"/>
        </w:rPr>
        <w:t>а(</w:t>
      </w:r>
      <w:proofErr w:type="gramEnd"/>
      <w:r w:rsidRPr="00A34EC9">
        <w:rPr>
          <w:rFonts w:ascii="Times New Roman" w:hAnsi="Times New Roman" w:cs="Times New Roman"/>
          <w:color w:val="000000"/>
        </w:rPr>
        <w:t>и) на совершение сделки в случаях, предусмотренных законодательством Российской Федерации;</w:t>
      </w:r>
    </w:p>
    <w:p w:rsidR="00D87E8A" w:rsidRPr="00A34EC9" w:rsidRDefault="00A34EC9" w:rsidP="00A34EC9">
      <w:pPr>
        <w:pStyle w:val="ListParagraph1"/>
        <w:numPr>
          <w:ilvl w:val="0"/>
          <w:numId w:val="25"/>
        </w:numPr>
        <w:spacing w:after="0" w:line="240" w:lineRule="auto"/>
        <w:ind w:right="-5" w:hanging="11"/>
        <w:jc w:val="both"/>
        <w:rPr>
          <w:rFonts w:ascii="Times New Roman" w:hAnsi="Times New Roman" w:cs="Times New Roman"/>
          <w:color w:val="000000"/>
        </w:rPr>
      </w:pPr>
      <w:r w:rsidRPr="00A34EC9">
        <w:rPr>
          <w:rFonts w:ascii="Times New Roman" w:hAnsi="Times New Roman" w:cs="Times New Roman"/>
        </w:rPr>
        <w:t>ксерокопия</w:t>
      </w:r>
      <w:r w:rsidR="00D87E8A" w:rsidRPr="00A34EC9">
        <w:rPr>
          <w:rFonts w:ascii="Times New Roman" w:hAnsi="Times New Roman" w:cs="Times New Roman"/>
        </w:rPr>
        <w:t xml:space="preserve"> свидетельства о постановке на учет физического лица в налоговом органе на территории Российской Федерации.</w:t>
      </w:r>
    </w:p>
    <w:p w:rsidR="00D87E8A" w:rsidRPr="00A34EC9" w:rsidRDefault="00D87E8A" w:rsidP="00D87E8A">
      <w:pPr>
        <w:pStyle w:val="ListParagraph1"/>
        <w:spacing w:after="0" w:line="240" w:lineRule="auto"/>
        <w:ind w:right="-6"/>
        <w:jc w:val="both"/>
        <w:rPr>
          <w:rFonts w:ascii="Times New Roman" w:hAnsi="Times New Roman" w:cs="Times New Roman"/>
          <w:color w:val="000000"/>
        </w:rPr>
      </w:pPr>
      <w:r w:rsidRPr="00A34EC9">
        <w:rPr>
          <w:rFonts w:ascii="Times New Roman" w:hAnsi="Times New Roman" w:cs="Times New Roman"/>
          <w:color w:val="000000"/>
        </w:rPr>
        <w:t xml:space="preserve">С Претендентов – физических лиц </w:t>
      </w:r>
      <w:r w:rsidR="00817AC5" w:rsidRPr="00A34EC9">
        <w:rPr>
          <w:rFonts w:ascii="Times New Roman" w:hAnsi="Times New Roman" w:cs="Times New Roman"/>
          <w:color w:val="000000"/>
        </w:rPr>
        <w:t>взи</w:t>
      </w:r>
      <w:r w:rsidRPr="00A34EC9">
        <w:rPr>
          <w:rFonts w:ascii="Times New Roman" w:hAnsi="Times New Roman" w:cs="Times New Roman"/>
          <w:color w:val="000000"/>
        </w:rPr>
        <w:t xml:space="preserve">мается плата за оформление и выдачу документации в размере 5000 рублей. Оплата производится на расчетный счет Организатора продажи. Документация включает в себя заполненные формы документов на основании сведений представленных </w:t>
      </w:r>
      <w:proofErr w:type="gramStart"/>
      <w:r w:rsidRPr="00A34EC9">
        <w:rPr>
          <w:rFonts w:ascii="Times New Roman" w:hAnsi="Times New Roman" w:cs="Times New Roman"/>
          <w:color w:val="000000"/>
        </w:rPr>
        <w:t>Претендентами-физическими</w:t>
      </w:r>
      <w:proofErr w:type="gramEnd"/>
      <w:r w:rsidRPr="00A34EC9">
        <w:rPr>
          <w:rFonts w:ascii="Times New Roman" w:hAnsi="Times New Roman" w:cs="Times New Roman"/>
          <w:color w:val="000000"/>
        </w:rPr>
        <w:t xml:space="preserve"> лицами, а также подробную инструкцию </w:t>
      </w:r>
      <w:r w:rsidRPr="00A34EC9">
        <w:rPr>
          <w:rFonts w:ascii="Times New Roman" w:hAnsi="Times New Roman" w:cs="Times New Roman"/>
          <w:color w:val="000000"/>
        </w:rPr>
        <w:lastRenderedPageBreak/>
        <w:t>необходимых действий для подачи и сбора документов для участия в продаже посредством публичного предложения.</w:t>
      </w:r>
    </w:p>
    <w:p w:rsidR="00D87E8A" w:rsidRPr="00A34EC9" w:rsidRDefault="00D87E8A" w:rsidP="00D87E8A">
      <w:pPr>
        <w:pStyle w:val="ListParagraph1"/>
        <w:spacing w:after="0" w:line="240" w:lineRule="auto"/>
        <w:ind w:right="-6"/>
        <w:jc w:val="both"/>
        <w:rPr>
          <w:rFonts w:ascii="Times New Roman" w:hAnsi="Times New Roman" w:cs="Times New Roman"/>
          <w:color w:val="000000"/>
        </w:rPr>
      </w:pPr>
    </w:p>
    <w:p w:rsidR="00D87E8A" w:rsidRPr="00A34EC9" w:rsidRDefault="00D87E8A" w:rsidP="00D87E8A">
      <w:pPr>
        <w:spacing w:after="0" w:line="240" w:lineRule="auto"/>
        <w:ind w:right="-6"/>
        <w:jc w:val="both"/>
        <w:rPr>
          <w:rFonts w:ascii="Times New Roman" w:hAnsi="Times New Roman"/>
          <w:b/>
          <w:color w:val="000000"/>
        </w:rPr>
      </w:pPr>
      <w:r w:rsidRPr="00A34EC9">
        <w:rPr>
          <w:rFonts w:ascii="Times New Roman" w:hAnsi="Times New Roman"/>
          <w:b/>
          <w:color w:val="000000"/>
        </w:rPr>
        <w:t>Для Юридических лиц:</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нотариально заверенные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 о постановке на налоговый учет;</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выписка из Единого государственного реестра юридических лиц, выданная не ранее 30 дней даты ее предоставления организатору продажи;</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заверенные организацией решения полномочного органа организации об избрании (назначении) руководителя и копия приказа о вступлении в должность;</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копии годового бухгалтерского баланса за последние 2 года, копия баланса на последнюю отчетную дату (формы №1 и №2);</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решение уполномоченного органа о совершении крупной сделки – в случаях, предусмотренных законодательством Российской Федерации;</w:t>
      </w:r>
    </w:p>
    <w:p w:rsidR="00D87E8A" w:rsidRPr="00A34EC9" w:rsidRDefault="00D87E8A" w:rsidP="00D87E8A">
      <w:pPr>
        <w:numPr>
          <w:ilvl w:val="0"/>
          <w:numId w:val="26"/>
        </w:numPr>
        <w:tabs>
          <w:tab w:val="left" w:pos="426"/>
        </w:tabs>
        <w:overflowPunct w:val="0"/>
        <w:adjustRightInd w:val="0"/>
        <w:spacing w:after="0" w:line="240" w:lineRule="auto"/>
        <w:ind w:right="-6" w:hanging="11"/>
        <w:jc w:val="both"/>
        <w:rPr>
          <w:rFonts w:ascii="Times New Roman" w:hAnsi="Times New Roman"/>
          <w:b/>
          <w:bCs/>
          <w:color w:val="000000"/>
        </w:rPr>
      </w:pPr>
      <w:proofErr w:type="gramStart"/>
      <w:r w:rsidRPr="00A34EC9">
        <w:rPr>
          <w:rFonts w:ascii="Times New Roman" w:hAnsi="Times New Roman"/>
        </w:rPr>
        <w:t xml:space="preserve">справка за подписью руководителя или главного бухгалтера </w:t>
      </w:r>
      <w:r w:rsidRPr="00A34EC9">
        <w:rPr>
          <w:rFonts w:ascii="Times New Roman" w:hAnsi="Times New Roman"/>
          <w:color w:val="000000"/>
        </w:rPr>
        <w:t>претендента</w:t>
      </w:r>
      <w:r w:rsidRPr="00A34EC9">
        <w:rPr>
          <w:rFonts w:ascii="Times New Roman" w:hAnsi="Times New Roman"/>
        </w:rPr>
        <w:t xml:space="preserve"> с информацией о том, что к </w:t>
      </w:r>
      <w:r w:rsidRPr="00A34EC9">
        <w:rPr>
          <w:rFonts w:ascii="Times New Roman" w:hAnsi="Times New Roman"/>
          <w:color w:val="000000"/>
        </w:rPr>
        <w:t>претенденту</w:t>
      </w:r>
      <w:r w:rsidRPr="00A34EC9">
        <w:rPr>
          <w:rFonts w:ascii="Times New Roman" w:hAnsi="Times New Roman"/>
        </w:rPr>
        <w:t xml:space="preserve"> не применяются и не применялись на протяжении одного года до даты подачи Заявки на участие в продаже имущества посредством публичного предложения какие-либо процедуры банкротства, а также что на его имущество не наложен арест (в соответствии с Федеральным законом «О несостоятельности (банкротстве)» от 26 октября 2002</w:t>
      </w:r>
      <w:proofErr w:type="gramEnd"/>
      <w:r w:rsidRPr="00A34EC9">
        <w:rPr>
          <w:rFonts w:ascii="Times New Roman" w:hAnsi="Times New Roman"/>
        </w:rPr>
        <w:t xml:space="preserve"> г. № 127-Ф3);</w:t>
      </w:r>
    </w:p>
    <w:p w:rsidR="00D87E8A" w:rsidRPr="00A34EC9" w:rsidRDefault="00D87E8A" w:rsidP="00D87E8A">
      <w:pPr>
        <w:numPr>
          <w:ilvl w:val="0"/>
          <w:numId w:val="26"/>
        </w:numPr>
        <w:tabs>
          <w:tab w:val="left" w:pos="426"/>
        </w:tabs>
        <w:overflowPunct w:val="0"/>
        <w:adjustRightInd w:val="0"/>
        <w:spacing w:after="0" w:line="240" w:lineRule="auto"/>
        <w:ind w:right="-6" w:firstLine="0"/>
        <w:jc w:val="both"/>
        <w:rPr>
          <w:rFonts w:ascii="Times New Roman" w:hAnsi="Times New Roman"/>
          <w:b/>
          <w:bCs/>
          <w:color w:val="000000"/>
        </w:rPr>
      </w:pPr>
      <w:proofErr w:type="gramStart"/>
      <w:r w:rsidRPr="00A34EC9">
        <w:rPr>
          <w:rFonts w:ascii="Times New Roman" w:hAnsi="Times New Roman"/>
        </w:rPr>
        <w:t>заполненная</w:t>
      </w:r>
      <w:proofErr w:type="gramEnd"/>
      <w:r w:rsidRPr="00A34EC9">
        <w:rPr>
          <w:rFonts w:ascii="Times New Roman" w:hAnsi="Times New Roman"/>
        </w:rPr>
        <w:t xml:space="preserve"> Форма № 1 (Приложение к Заявке), содержащая информацию о цепочке собственников, включая бенефициаров, в том числе конечных. </w:t>
      </w:r>
    </w:p>
    <w:p w:rsidR="00D87E8A" w:rsidRPr="00A34EC9" w:rsidRDefault="00D87E8A" w:rsidP="00D87E8A">
      <w:pPr>
        <w:tabs>
          <w:tab w:val="left" w:pos="426"/>
        </w:tabs>
        <w:overflowPunct w:val="0"/>
        <w:adjustRightInd w:val="0"/>
        <w:spacing w:after="0" w:line="240" w:lineRule="auto"/>
        <w:ind w:left="720" w:right="-6"/>
        <w:jc w:val="both"/>
        <w:rPr>
          <w:rFonts w:ascii="Times New Roman" w:hAnsi="Times New Roman"/>
          <w:b/>
          <w:bCs/>
          <w:color w:val="000000"/>
        </w:rPr>
      </w:pPr>
    </w:p>
    <w:p w:rsidR="00D87E8A" w:rsidRPr="00A34EC9" w:rsidRDefault="00D87E8A" w:rsidP="00D87E8A">
      <w:pPr>
        <w:tabs>
          <w:tab w:val="left" w:pos="426"/>
        </w:tabs>
        <w:overflowPunct w:val="0"/>
        <w:adjustRightInd w:val="0"/>
        <w:spacing w:after="0" w:line="240" w:lineRule="auto"/>
        <w:ind w:right="-5"/>
        <w:jc w:val="both"/>
        <w:rPr>
          <w:rStyle w:val="rvts48221"/>
          <w:rFonts w:ascii="Times New Roman" w:hAnsi="Times New Roman" w:cs="Times New Roman"/>
          <w:sz w:val="22"/>
          <w:szCs w:val="22"/>
        </w:rPr>
      </w:pPr>
      <w:r w:rsidRPr="00A34EC9">
        <w:rPr>
          <w:rStyle w:val="rvts48221"/>
          <w:rFonts w:ascii="Times New Roman" w:hAnsi="Times New Roman" w:cs="Times New Roman"/>
          <w:sz w:val="22"/>
          <w:szCs w:val="22"/>
        </w:rPr>
        <w:t>Для индивидуальных предпринимателей:</w:t>
      </w:r>
    </w:p>
    <w:p w:rsidR="00D87E8A" w:rsidRPr="00A34EC9" w:rsidRDefault="00D87E8A" w:rsidP="00D87E8A">
      <w:pPr>
        <w:pStyle w:val="a3"/>
        <w:numPr>
          <w:ilvl w:val="0"/>
          <w:numId w:val="26"/>
        </w:numPr>
        <w:spacing w:after="0"/>
        <w:ind w:firstLine="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нотариально заверенная копия свидетельства о регистрации;</w:t>
      </w:r>
    </w:p>
    <w:p w:rsidR="00D87E8A" w:rsidRPr="00A34EC9" w:rsidRDefault="00D87E8A" w:rsidP="00D87E8A">
      <w:pPr>
        <w:pStyle w:val="a3"/>
        <w:numPr>
          <w:ilvl w:val="0"/>
          <w:numId w:val="26"/>
        </w:numPr>
        <w:spacing w:after="0"/>
        <w:ind w:firstLine="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нотариально заверенная копия свидетельства о постановке ИП на учет в налоговый орган;</w:t>
      </w:r>
    </w:p>
    <w:p w:rsidR="00D87E8A" w:rsidRPr="00A34EC9" w:rsidRDefault="00D87E8A" w:rsidP="00D87E8A">
      <w:pPr>
        <w:pStyle w:val="Style33"/>
        <w:widowControl/>
        <w:numPr>
          <w:ilvl w:val="0"/>
          <w:numId w:val="26"/>
        </w:numPr>
        <w:tabs>
          <w:tab w:val="left" w:pos="480"/>
        </w:tabs>
        <w:spacing w:line="240" w:lineRule="auto"/>
        <w:ind w:firstLine="0"/>
        <w:rPr>
          <w:sz w:val="22"/>
          <w:szCs w:val="22"/>
        </w:rPr>
      </w:pPr>
      <w:r w:rsidRPr="00A34EC9">
        <w:rPr>
          <w:rStyle w:val="FontStyle86"/>
          <w:sz w:val="22"/>
          <w:szCs w:val="22"/>
        </w:rPr>
        <w:t xml:space="preserve">нотариально заверенные копии </w:t>
      </w:r>
      <w:r w:rsidRPr="00A34EC9">
        <w:rPr>
          <w:sz w:val="22"/>
          <w:szCs w:val="22"/>
        </w:rPr>
        <w:t>паспорта (все страницы);</w:t>
      </w:r>
    </w:p>
    <w:p w:rsidR="00D87E8A" w:rsidRPr="00A34EC9" w:rsidRDefault="00D87E8A" w:rsidP="00D87E8A">
      <w:pPr>
        <w:pStyle w:val="Style33"/>
        <w:widowControl/>
        <w:numPr>
          <w:ilvl w:val="0"/>
          <w:numId w:val="26"/>
        </w:numPr>
        <w:tabs>
          <w:tab w:val="left" w:pos="480"/>
        </w:tabs>
        <w:spacing w:line="240" w:lineRule="auto"/>
        <w:ind w:firstLine="0"/>
        <w:rPr>
          <w:sz w:val="22"/>
          <w:szCs w:val="22"/>
        </w:rPr>
      </w:pPr>
      <w:r w:rsidRPr="00A34EC9">
        <w:rPr>
          <w:rStyle w:val="FontStyle86"/>
          <w:sz w:val="22"/>
          <w:szCs w:val="22"/>
        </w:rPr>
        <w:t xml:space="preserve">нотариально заверенную копию </w:t>
      </w:r>
      <w:r w:rsidRPr="00A34EC9">
        <w:rPr>
          <w:sz w:val="22"/>
          <w:szCs w:val="22"/>
        </w:rPr>
        <w:t>выписки из ЕГРИП.</w:t>
      </w:r>
    </w:p>
    <w:p w:rsidR="00D87E8A" w:rsidRPr="00A34EC9" w:rsidRDefault="00D87E8A" w:rsidP="00D87E8A">
      <w:pPr>
        <w:pStyle w:val="Style33"/>
        <w:widowControl/>
        <w:tabs>
          <w:tab w:val="left" w:pos="480"/>
        </w:tabs>
        <w:spacing w:line="240" w:lineRule="auto"/>
        <w:ind w:left="720" w:firstLine="0"/>
        <w:rPr>
          <w:sz w:val="22"/>
          <w:szCs w:val="22"/>
        </w:rPr>
      </w:pPr>
    </w:p>
    <w:p w:rsidR="00D87E8A" w:rsidRPr="00A34EC9" w:rsidRDefault="00D87E8A" w:rsidP="00D87E8A">
      <w:pPr>
        <w:spacing w:after="0" w:line="240" w:lineRule="auto"/>
        <w:ind w:right="-5"/>
        <w:jc w:val="both"/>
        <w:rPr>
          <w:rFonts w:ascii="Times New Roman" w:hAnsi="Times New Roman"/>
          <w:b/>
          <w:color w:val="000000"/>
        </w:rPr>
      </w:pPr>
      <w:r w:rsidRPr="00A34EC9">
        <w:rPr>
          <w:rFonts w:ascii="Times New Roman" w:hAnsi="Times New Roman"/>
          <w:b/>
          <w:color w:val="000000"/>
        </w:rPr>
        <w:t>Кроме того, Претенденты предоставляют:</w:t>
      </w:r>
    </w:p>
    <w:p w:rsidR="00D87E8A" w:rsidRPr="00A34EC9" w:rsidRDefault="00D87E8A" w:rsidP="00D87E8A">
      <w:pPr>
        <w:numPr>
          <w:ilvl w:val="0"/>
          <w:numId w:val="30"/>
        </w:numPr>
        <w:spacing w:after="0" w:line="240" w:lineRule="auto"/>
        <w:ind w:right="-5" w:hanging="11"/>
        <w:jc w:val="both"/>
        <w:rPr>
          <w:rFonts w:ascii="Times New Roman" w:hAnsi="Times New Roman"/>
          <w:color w:val="000000"/>
        </w:rPr>
      </w:pPr>
      <w:r w:rsidRPr="00A34EC9">
        <w:rPr>
          <w:rFonts w:ascii="Times New Roman" w:hAnsi="Times New Roman"/>
          <w:color w:val="000000"/>
        </w:rPr>
        <w:t>оригинал платежного поручения о перечислении задатка;</w:t>
      </w:r>
    </w:p>
    <w:p w:rsidR="00D87E8A" w:rsidRPr="00A34EC9" w:rsidRDefault="00D87E8A" w:rsidP="00D87E8A">
      <w:pPr>
        <w:numPr>
          <w:ilvl w:val="0"/>
          <w:numId w:val="27"/>
        </w:numPr>
        <w:spacing w:after="0" w:line="240" w:lineRule="auto"/>
        <w:ind w:right="-5" w:firstLine="0"/>
        <w:jc w:val="both"/>
        <w:rPr>
          <w:rFonts w:ascii="Times New Roman" w:hAnsi="Times New Roman"/>
          <w:b/>
          <w:bCs/>
          <w:color w:val="000000"/>
        </w:rPr>
      </w:pPr>
      <w:r w:rsidRPr="00A34EC9">
        <w:rPr>
          <w:rFonts w:ascii="Times New Roman" w:hAnsi="Times New Roman"/>
          <w:color w:val="000000"/>
        </w:rPr>
        <w:t>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D87E8A" w:rsidRPr="00A34EC9" w:rsidRDefault="00D87E8A" w:rsidP="00D87E8A">
      <w:pPr>
        <w:numPr>
          <w:ilvl w:val="0"/>
          <w:numId w:val="27"/>
        </w:numPr>
        <w:spacing w:after="0" w:line="240" w:lineRule="auto"/>
        <w:ind w:right="-5" w:firstLine="0"/>
        <w:jc w:val="both"/>
        <w:rPr>
          <w:rFonts w:ascii="Times New Roman" w:hAnsi="Times New Roman"/>
          <w:b/>
          <w:bCs/>
          <w:color w:val="000000"/>
        </w:rPr>
      </w:pPr>
      <w:r w:rsidRPr="00A34EC9">
        <w:rPr>
          <w:rFonts w:ascii="Times New Roman" w:hAnsi="Times New Roman"/>
          <w:color w:val="000000"/>
        </w:rPr>
        <w:t>подписанную Претендентом опись представленных документов (в двух экземплярах).</w:t>
      </w:r>
    </w:p>
    <w:p w:rsidR="00D87E8A" w:rsidRPr="00A34EC9" w:rsidRDefault="00D87E8A" w:rsidP="00D87E8A">
      <w:pPr>
        <w:spacing w:after="0" w:line="240" w:lineRule="auto"/>
        <w:ind w:right="-5"/>
        <w:jc w:val="both"/>
        <w:rPr>
          <w:rFonts w:ascii="Times New Roman" w:hAnsi="Times New Roman"/>
          <w:color w:val="000000"/>
        </w:rPr>
      </w:pPr>
      <w:r w:rsidRPr="00A34EC9">
        <w:rPr>
          <w:rFonts w:ascii="Times New Roman" w:hAnsi="Times New Roman"/>
          <w:color w:val="000000"/>
        </w:rPr>
        <w:t>Претендент вправе подать только одну заявку на участие в продаже имущества посредством публичного предложения.</w:t>
      </w:r>
    </w:p>
    <w:p w:rsidR="00D87E8A" w:rsidRPr="00A34EC9" w:rsidRDefault="00D87E8A" w:rsidP="00D87E8A">
      <w:pPr>
        <w:spacing w:after="0" w:line="240" w:lineRule="auto"/>
        <w:ind w:right="-5"/>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Ответственность за своевременную доставку заявки и документов, необходимых для участия в процедуре возлагается на претендента.</w:t>
      </w:r>
    </w:p>
    <w:p w:rsidR="00D87E8A" w:rsidRPr="00A34EC9" w:rsidRDefault="00D87E8A" w:rsidP="00D87E8A">
      <w:pPr>
        <w:spacing w:after="0" w:line="240" w:lineRule="auto"/>
        <w:ind w:right="-5"/>
        <w:jc w:val="both"/>
        <w:rPr>
          <w:rStyle w:val="rvts48220"/>
          <w:rFonts w:ascii="Times New Roman" w:hAnsi="Times New Roman" w:cs="Times New Roman"/>
          <w:sz w:val="22"/>
          <w:szCs w:val="22"/>
        </w:rPr>
      </w:pPr>
    </w:p>
    <w:p w:rsidR="00D87E8A" w:rsidRPr="00A34EC9" w:rsidRDefault="00D87E8A" w:rsidP="00D87E8A">
      <w:pPr>
        <w:spacing w:after="0" w:line="240" w:lineRule="auto"/>
        <w:rPr>
          <w:rFonts w:ascii="Times New Roman" w:hAnsi="Times New Roman"/>
          <w:highlight w:val="cyan"/>
        </w:rPr>
      </w:pPr>
    </w:p>
    <w:p w:rsidR="00D87E8A" w:rsidRPr="00A34EC9" w:rsidRDefault="00D87E8A" w:rsidP="00D87E8A">
      <w:pPr>
        <w:pStyle w:val="aff1"/>
        <w:tabs>
          <w:tab w:val="left" w:pos="-720"/>
          <w:tab w:val="left" w:pos="720"/>
          <w:tab w:val="left" w:pos="900"/>
        </w:tabs>
        <w:spacing w:after="0"/>
        <w:ind w:left="0" w:firstLine="709"/>
        <w:jc w:val="center"/>
        <w:rPr>
          <w:rStyle w:val="rvts48220"/>
          <w:rFonts w:ascii="Times New Roman" w:hAnsi="Times New Roman" w:cs="Times New Roman"/>
          <w:sz w:val="22"/>
          <w:szCs w:val="22"/>
        </w:rPr>
      </w:pPr>
      <w:r w:rsidRPr="00A34EC9">
        <w:rPr>
          <w:rStyle w:val="rvts48221"/>
          <w:rFonts w:ascii="Times New Roman" w:hAnsi="Times New Roman" w:cs="Times New Roman"/>
          <w:sz w:val="22"/>
          <w:szCs w:val="22"/>
        </w:rPr>
        <w:t>ПОРЯДОК ПРОВЕДЕНИЯ ПРОДАЖИ ПОСРЕДСТВОМ ПУБЛИЧНОГО ПРЕДЛОЖЕНИЯ И ОПРЕДЕЛЕНИЯ ПОБЕДИТЕЛЯ</w:t>
      </w:r>
    </w:p>
    <w:p w:rsidR="00D87E8A" w:rsidRPr="00A34EC9" w:rsidRDefault="00D87E8A" w:rsidP="00D87E8A">
      <w:pPr>
        <w:pStyle w:val="aff1"/>
        <w:tabs>
          <w:tab w:val="left" w:pos="-720"/>
          <w:tab w:val="left" w:pos="720"/>
          <w:tab w:val="left" w:pos="900"/>
        </w:tabs>
        <w:spacing w:after="0"/>
        <w:ind w:left="0" w:firstLine="709"/>
        <w:jc w:val="both"/>
        <w:rPr>
          <w:rStyle w:val="rvts48220"/>
          <w:rFonts w:ascii="Times New Roman" w:hAnsi="Times New Roman" w:cs="Times New Roman"/>
          <w:sz w:val="22"/>
          <w:szCs w:val="22"/>
        </w:rPr>
      </w:pPr>
    </w:p>
    <w:p w:rsidR="00D87E8A" w:rsidRPr="00A34EC9" w:rsidRDefault="00D87E8A" w:rsidP="00D87E8A">
      <w:pPr>
        <w:pStyle w:val="aff1"/>
        <w:tabs>
          <w:tab w:val="left" w:pos="709"/>
        </w:tabs>
        <w:spacing w:after="0"/>
        <w:ind w:left="0" w:firstLine="709"/>
        <w:jc w:val="both"/>
        <w:rPr>
          <w:sz w:val="22"/>
          <w:szCs w:val="22"/>
        </w:rPr>
      </w:pPr>
      <w:r w:rsidRPr="00A34EC9">
        <w:rPr>
          <w:sz w:val="22"/>
          <w:szCs w:val="22"/>
        </w:rPr>
        <w:t>Комиссия, сформированная организатором продажи, рассматривает поступившую на эту дату информацию о зарегистрированных заявках и приложенных к ним документах, сведения о поступлении сумм задатков, внесенных претендентами для участия в процедуре, и принимает решение о допуске (об отказе в допуске) претендентов к участию в продаже имущества посредством публичного предложения.</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Претендент не допускается к участию в продаже посредством публичного предложения следующих случаях:</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заявка подана лицом, не уполномоченным претендентом на осуществление таких действий;</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предоставлены не все документы по перечню, опубликованному в извещении о проведении продажи посредством публичного предложения;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претендентом предоставлены недостоверные сведения;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сумма задатка поступила на счет организатора продажи не в полном объеме или позднее установленного срока.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Документом, подтверждающим поступление задатка на счет организатора продажи, является банковская выписка. </w:t>
      </w:r>
    </w:p>
    <w:p w:rsidR="00D87E8A" w:rsidRPr="00A34EC9" w:rsidRDefault="00D87E8A" w:rsidP="00D87E8A">
      <w:pPr>
        <w:pStyle w:val="aff1"/>
        <w:tabs>
          <w:tab w:val="left" w:pos="709"/>
        </w:tabs>
        <w:spacing w:after="0"/>
        <w:ind w:left="0" w:firstLine="709"/>
        <w:jc w:val="both"/>
        <w:rPr>
          <w:sz w:val="22"/>
          <w:szCs w:val="22"/>
        </w:rPr>
      </w:pPr>
      <w:r w:rsidRPr="00A34EC9">
        <w:rPr>
          <w:sz w:val="22"/>
          <w:szCs w:val="22"/>
        </w:rPr>
        <w:lastRenderedPageBreak/>
        <w:t>При регистрации представители участников предъявляют документ, удостоверяющий личность и, в необходимых случаях, доверенность на право участия в продаже посредством публичного предложения. После регистрации представитель участника получает карточку участника продажи посредством публичного предложения с регистрационным номером.</w:t>
      </w:r>
    </w:p>
    <w:p w:rsidR="00770831" w:rsidRDefault="00770831" w:rsidP="0003576F">
      <w:pPr>
        <w:spacing w:after="0" w:line="240" w:lineRule="auto"/>
        <w:jc w:val="both"/>
        <w:rPr>
          <w:rFonts w:ascii="Times New Roman" w:hAnsi="Times New Roman"/>
          <w:b/>
          <w:bCs/>
          <w:color w:val="000000"/>
        </w:rPr>
      </w:pPr>
    </w:p>
    <w:p w:rsidR="00D87E8A" w:rsidRPr="00A34EC9" w:rsidRDefault="00D87E8A" w:rsidP="00D87E8A">
      <w:pPr>
        <w:spacing w:after="0" w:line="240" w:lineRule="auto"/>
        <w:ind w:firstLine="709"/>
        <w:jc w:val="both"/>
        <w:rPr>
          <w:rFonts w:ascii="Times New Roman" w:hAnsi="Times New Roman"/>
          <w:b/>
          <w:bCs/>
          <w:color w:val="000000"/>
        </w:rPr>
      </w:pPr>
      <w:r w:rsidRPr="00A34EC9">
        <w:rPr>
          <w:rFonts w:ascii="Times New Roman" w:hAnsi="Times New Roman"/>
          <w:b/>
          <w:bCs/>
          <w:color w:val="000000"/>
        </w:rPr>
        <w:t>Отказ от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Организатор продажи вправе отказаться от проведения процедуры в любое время, но не позднее, чем за 3 (три) дня до наступления даты его проведения, не неся при этом ответственности перед претендентами или третьими лицами за убытки, которые могут возникнуть в результате отказа от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В случае принятия решения продавцом об отмене продажи</w:t>
      </w:r>
      <w:r w:rsidRPr="00A34EC9">
        <w:rPr>
          <w:rFonts w:ascii="Times New Roman" w:hAnsi="Times New Roman"/>
        </w:rPr>
        <w:t xml:space="preserve"> </w:t>
      </w:r>
      <w:r w:rsidRPr="00A34EC9">
        <w:rPr>
          <w:rFonts w:ascii="Times New Roman" w:hAnsi="Times New Roman"/>
          <w:color w:val="000000"/>
        </w:rPr>
        <w:t>посредством публичного предложения, соответствующее извещение публикуется за 3 дня до наступления ранее назначенной даты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Организатор продажи, со дня принятия решения об отказе от проведения продажи посредством публичного предложения и за 3 дня до наступления даты проведения продажи направляет соответствующие уведомления всем претендентам, подавшим заявки на участие в процедуре.</w:t>
      </w:r>
    </w:p>
    <w:p w:rsidR="00D87E8A"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 xml:space="preserve">В случае отказа от проведения продажи внесенные задатки возвращаются Претендентам в течение 10 (десяти) банковских дней </w:t>
      </w:r>
      <w:proofErr w:type="gramStart"/>
      <w:r w:rsidRPr="00A34EC9">
        <w:rPr>
          <w:rFonts w:ascii="Times New Roman" w:hAnsi="Times New Roman"/>
          <w:color w:val="000000"/>
        </w:rPr>
        <w:t>с даты принятия</w:t>
      </w:r>
      <w:proofErr w:type="gramEnd"/>
      <w:r w:rsidRPr="00A34EC9">
        <w:rPr>
          <w:rFonts w:ascii="Times New Roman" w:hAnsi="Times New Roman"/>
          <w:color w:val="000000"/>
        </w:rPr>
        <w:t xml:space="preserve"> решения об отказе от проведения продажи.</w:t>
      </w:r>
    </w:p>
    <w:p w:rsidR="0003576F" w:rsidRPr="00A34EC9" w:rsidRDefault="0003576F" w:rsidP="00D87E8A">
      <w:pPr>
        <w:spacing w:after="0" w:line="240" w:lineRule="auto"/>
        <w:ind w:firstLine="709"/>
        <w:jc w:val="both"/>
        <w:rPr>
          <w:rFonts w:ascii="Times New Roman" w:hAnsi="Times New Roman"/>
          <w:color w:val="000000"/>
        </w:rPr>
      </w:pP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b/>
          <w:bCs/>
          <w:color w:val="000000"/>
        </w:rPr>
        <w:t>Порядок и последствия признания продажи посредством публичного предложения несостоявшейся</w:t>
      </w:r>
      <w:r w:rsidRPr="00A34EC9">
        <w:rPr>
          <w:rFonts w:ascii="Times New Roman" w:hAnsi="Times New Roman"/>
          <w:color w:val="000000"/>
        </w:rPr>
        <w:t>:</w:t>
      </w:r>
    </w:p>
    <w:p w:rsidR="00D87E8A" w:rsidRPr="00A34EC9" w:rsidRDefault="00D87E8A" w:rsidP="00D87E8A">
      <w:pPr>
        <w:tabs>
          <w:tab w:val="left" w:pos="5360"/>
        </w:tabs>
        <w:spacing w:after="0" w:line="240" w:lineRule="auto"/>
        <w:jc w:val="both"/>
        <w:rPr>
          <w:rFonts w:ascii="Times New Roman" w:hAnsi="Times New Roman"/>
          <w:color w:val="000000"/>
        </w:rPr>
      </w:pPr>
      <w:r w:rsidRPr="00A34EC9">
        <w:rPr>
          <w:rFonts w:ascii="Times New Roman" w:hAnsi="Times New Roman"/>
          <w:color w:val="000000"/>
        </w:rPr>
        <w:t xml:space="preserve">           В случае отсутствия заявок претендентов на участие в продаже посредством публичного предложения, либо если к участию в продаже посредством публичного предложения комиссией был допущен только один участник, комиссия признает продажу посредством публичного предложения несостоявшейся. В этом случае оформляется протокол о признании продажи посредством публичного предложения несостоявшейся.</w:t>
      </w:r>
    </w:p>
    <w:p w:rsidR="00D87E8A" w:rsidRDefault="00D87E8A" w:rsidP="00D87E8A">
      <w:pPr>
        <w:spacing w:after="0" w:line="240" w:lineRule="auto"/>
        <w:ind w:firstLine="709"/>
        <w:jc w:val="both"/>
        <w:rPr>
          <w:rFonts w:ascii="Times New Roman" w:hAnsi="Times New Roman"/>
        </w:rPr>
      </w:pPr>
      <w:r w:rsidRPr="00A34EC9">
        <w:rPr>
          <w:rFonts w:ascii="Times New Roman" w:hAnsi="Times New Roman"/>
        </w:rPr>
        <w:t>В случае если продажа посредством публичного предложения была признана несостоявшейся по причине наличия только единственного участника, реализация этого имущества может быть произведена путем направления такому участнику оферты с указанием цены не ниже первоначального предложения.</w:t>
      </w:r>
    </w:p>
    <w:p w:rsidR="0003576F" w:rsidRPr="00A34EC9" w:rsidRDefault="0003576F" w:rsidP="00D87E8A">
      <w:pPr>
        <w:spacing w:after="0" w:line="240" w:lineRule="auto"/>
        <w:ind w:firstLine="709"/>
        <w:jc w:val="both"/>
        <w:rPr>
          <w:rFonts w:ascii="Times New Roman" w:hAnsi="Times New Roman"/>
        </w:rPr>
      </w:pPr>
    </w:p>
    <w:p w:rsidR="00D87E8A" w:rsidRPr="00A34EC9" w:rsidRDefault="00D87E8A" w:rsidP="00D87E8A">
      <w:pPr>
        <w:spacing w:after="0" w:line="240" w:lineRule="auto"/>
        <w:ind w:firstLine="709"/>
        <w:jc w:val="both"/>
        <w:rPr>
          <w:rFonts w:ascii="Times New Roman" w:hAnsi="Times New Roman"/>
          <w:b/>
          <w:bCs/>
          <w:color w:val="000000"/>
        </w:rPr>
      </w:pPr>
      <w:r w:rsidRPr="00A34EC9">
        <w:rPr>
          <w:rFonts w:ascii="Times New Roman" w:hAnsi="Times New Roman"/>
          <w:b/>
          <w:bCs/>
          <w:color w:val="000000"/>
        </w:rPr>
        <w:t>Порядок проведения продажи посредством публичного предложения:</w:t>
      </w:r>
    </w:p>
    <w:p w:rsidR="00D87E8A" w:rsidRDefault="00D87E8A" w:rsidP="00D87E8A">
      <w:pPr>
        <w:spacing w:after="0" w:line="240" w:lineRule="auto"/>
        <w:ind w:firstLine="709"/>
        <w:jc w:val="both"/>
        <w:rPr>
          <w:rFonts w:ascii="Times New Roman" w:hAnsi="Times New Roman"/>
        </w:rPr>
      </w:pPr>
      <w:r w:rsidRPr="00A34EC9">
        <w:rPr>
          <w:rFonts w:ascii="Times New Roman" w:hAnsi="Times New Roman"/>
        </w:rPr>
        <w:t xml:space="preserve">Процедура продажи начинается с объявления ведущим об открытии продажи имущества посредством публичного предложения.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повышения».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Снижение цены допускается </w:t>
      </w:r>
      <w:proofErr w:type="gramStart"/>
      <w:r w:rsidRPr="00A34EC9">
        <w:rPr>
          <w:rFonts w:ascii="Times New Roman" w:hAnsi="Times New Roman"/>
        </w:rPr>
        <w:t>до</w:t>
      </w:r>
      <w:proofErr w:type="gramEnd"/>
      <w:r w:rsidRPr="00A34EC9">
        <w:rPr>
          <w:rFonts w:ascii="Times New Roman" w:hAnsi="Times New Roman"/>
        </w:rPr>
        <w:t xml:space="preserve"> «</w:t>
      </w:r>
      <w:proofErr w:type="gramStart"/>
      <w:r w:rsidRPr="00A34EC9">
        <w:rPr>
          <w:rFonts w:ascii="Times New Roman" w:hAnsi="Times New Roman"/>
        </w:rPr>
        <w:t>минимальная</w:t>
      </w:r>
      <w:proofErr w:type="gramEnd"/>
      <w:r w:rsidRPr="00A34EC9">
        <w:rPr>
          <w:rFonts w:ascii="Times New Roman" w:hAnsi="Times New Roman"/>
        </w:rPr>
        <w:t xml:space="preserve"> цена предложения (цена отсечения)». </w:t>
      </w:r>
      <w:proofErr w:type="gramStart"/>
      <w:r w:rsidRPr="00A34EC9">
        <w:rPr>
          <w:rFonts w:ascii="Times New Roman" w:hAnsi="Times New Roman"/>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roofErr w:type="gramEnd"/>
      <w:r w:rsidRPr="00A34EC9">
        <w:rPr>
          <w:rFonts w:ascii="Times New Roman" w:hAnsi="Times New Roman"/>
        </w:rPr>
        <w:t xml:space="preserve"> </w:t>
      </w:r>
      <w:proofErr w:type="gramStart"/>
      <w:r w:rsidRPr="00A34EC9">
        <w:rPr>
          <w:rFonts w:ascii="Times New Roman" w:hAnsi="Times New Roman"/>
        </w:rPr>
        <w:t xml:space="preserve">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а в случае, если кто-либо из участников продажи посредством публичного предложения подтвердит цену первоначального предложения или цену предложения, сложившуюся на одном из «шагов понижения» имуществ, для всех участников продажи имущества проводится </w:t>
      </w:r>
      <w:r w:rsidR="00F65635" w:rsidRPr="00A34EC9">
        <w:rPr>
          <w:rFonts w:ascii="Times New Roman" w:hAnsi="Times New Roman"/>
        </w:rPr>
        <w:t>публичное предложение</w:t>
      </w:r>
      <w:proofErr w:type="gramEnd"/>
      <w:r w:rsidRPr="00A34EC9">
        <w:rPr>
          <w:rFonts w:ascii="Times New Roman" w:hAnsi="Times New Roman"/>
        </w:rPr>
        <w:t xml:space="preserve"> по установленным правилам проведения </w:t>
      </w:r>
      <w:r w:rsidR="007B7CC0" w:rsidRPr="00A34EC9">
        <w:rPr>
          <w:rFonts w:ascii="Times New Roman" w:hAnsi="Times New Roman"/>
        </w:rPr>
        <w:t>публичного предложения</w:t>
      </w:r>
      <w:r w:rsidRPr="00A34EC9">
        <w:rPr>
          <w:rFonts w:ascii="Times New Roman" w:hAnsi="Times New Roman"/>
        </w:rPr>
        <w:t xml:space="preserve">, предусматривающим открытую форму подачи предложений о цене имущества. Начальной ценой имущества на таком </w:t>
      </w:r>
      <w:r w:rsidR="007B7CC0" w:rsidRPr="00A34EC9">
        <w:rPr>
          <w:rFonts w:ascii="Times New Roman" w:hAnsi="Times New Roman"/>
        </w:rPr>
        <w:t>публичном предложении</w:t>
      </w:r>
      <w:r w:rsidRPr="00A34EC9">
        <w:rPr>
          <w:rFonts w:ascii="Times New Roman" w:hAnsi="Times New Roman"/>
        </w:rPr>
        <w:t xml:space="preserve"> является цена первоначального предложения или цена предложения, сложившаяся на определенном «шаге понижения». В случае если участники такого </w:t>
      </w:r>
      <w:r w:rsidR="007B7CC0" w:rsidRPr="00A34EC9">
        <w:rPr>
          <w:rFonts w:ascii="Times New Roman" w:hAnsi="Times New Roman"/>
        </w:rPr>
        <w:t>публичного предложения</w:t>
      </w:r>
      <w:r w:rsidRPr="00A34EC9">
        <w:rPr>
          <w:rFonts w:ascii="Times New Roman" w:hAnsi="Times New Roman"/>
        </w:rPr>
        <w:t xml:space="preserve"> не заявляют предложения о цене, превышающей начальную цену имущества, право его приобретения принадлежит участнику </w:t>
      </w:r>
      <w:r w:rsidR="007B7CC0" w:rsidRPr="00A34EC9">
        <w:rPr>
          <w:rFonts w:ascii="Times New Roman" w:hAnsi="Times New Roman"/>
        </w:rPr>
        <w:t>публичного предложения</w:t>
      </w:r>
      <w:r w:rsidRPr="00A34EC9">
        <w:rPr>
          <w:rFonts w:ascii="Times New Roman" w:hAnsi="Times New Roman"/>
        </w:rPr>
        <w:t xml:space="preserve">, который первым подтвердил начальную цену имущества. После завершения </w:t>
      </w:r>
      <w:r w:rsidR="007B7CC0" w:rsidRPr="00A34EC9">
        <w:rPr>
          <w:rFonts w:ascii="Times New Roman" w:hAnsi="Times New Roman"/>
        </w:rPr>
        <w:t>публичного предложения</w:t>
      </w:r>
      <w:r w:rsidRPr="00A34EC9">
        <w:rPr>
          <w:rFonts w:ascii="Times New Roman" w:hAnsi="Times New Roman"/>
        </w:rPr>
        <w:t xml:space="preserve"> ведущий объявляет о продаже имущества, называет победителя продажи имущества, цену и номер карточки победителя. Цена имущества, предложенная победителем, заносится в протокол об итогах продажи имущества, составляемый в 3 экземплярах.</w:t>
      </w:r>
    </w:p>
    <w:p w:rsidR="0003576F" w:rsidRPr="00A34EC9" w:rsidRDefault="0003576F" w:rsidP="00D87E8A">
      <w:pPr>
        <w:spacing w:after="0" w:line="240" w:lineRule="auto"/>
        <w:ind w:firstLine="709"/>
        <w:jc w:val="both"/>
        <w:rPr>
          <w:rFonts w:ascii="Times New Roman" w:hAnsi="Times New Roman"/>
        </w:rPr>
      </w:pPr>
    </w:p>
    <w:p w:rsidR="00D87E8A" w:rsidRPr="00A34EC9" w:rsidRDefault="00D87E8A" w:rsidP="00D87E8A">
      <w:pPr>
        <w:pStyle w:val="a3"/>
        <w:spacing w:after="0"/>
        <w:ind w:firstLine="709"/>
        <w:rPr>
          <w:rStyle w:val="rvts48221"/>
          <w:rFonts w:ascii="Times New Roman" w:hAnsi="Times New Roman" w:cs="Times New Roman"/>
          <w:color w:val="000000" w:themeColor="text1"/>
          <w:sz w:val="22"/>
          <w:szCs w:val="22"/>
        </w:rPr>
      </w:pPr>
      <w:r w:rsidRPr="00A34EC9">
        <w:rPr>
          <w:rStyle w:val="rvts48221"/>
          <w:rFonts w:ascii="Times New Roman" w:hAnsi="Times New Roman" w:cs="Times New Roman"/>
          <w:color w:val="000000" w:themeColor="text1"/>
          <w:sz w:val="22"/>
          <w:szCs w:val="22"/>
        </w:rPr>
        <w:lastRenderedPageBreak/>
        <w:t>Регистрация участников:</w:t>
      </w:r>
    </w:p>
    <w:p w:rsidR="00A34EC9" w:rsidRPr="00A34EC9" w:rsidRDefault="00D87E8A" w:rsidP="00A34EC9">
      <w:pPr>
        <w:spacing w:after="0" w:line="240" w:lineRule="auto"/>
        <w:ind w:firstLine="709"/>
        <w:jc w:val="both"/>
        <w:rPr>
          <w:rFonts w:ascii="Times New Roman" w:eastAsia="Times New Roman" w:hAnsi="Times New Roman"/>
          <w:bCs/>
          <w:color w:val="000000" w:themeColor="text1"/>
          <w:lang w:eastAsia="ru-RU"/>
        </w:rPr>
      </w:pPr>
      <w:r w:rsidRPr="00A34EC9">
        <w:rPr>
          <w:rStyle w:val="rvts48220"/>
          <w:rFonts w:ascii="Times New Roman" w:hAnsi="Times New Roman" w:cs="Times New Roman"/>
          <w:color w:val="000000" w:themeColor="text1"/>
          <w:sz w:val="22"/>
          <w:szCs w:val="22"/>
        </w:rPr>
        <w:t xml:space="preserve">проводится </w:t>
      </w:r>
      <w:r w:rsidR="0003576F">
        <w:rPr>
          <w:rStyle w:val="rvts48220"/>
          <w:rFonts w:ascii="Times New Roman" w:hAnsi="Times New Roman" w:cs="Times New Roman"/>
          <w:b/>
          <w:color w:val="000000" w:themeColor="text1"/>
          <w:sz w:val="22"/>
          <w:szCs w:val="22"/>
        </w:rPr>
        <w:t xml:space="preserve">23 </w:t>
      </w:r>
      <w:r w:rsidR="00A34EC9" w:rsidRPr="0003576F">
        <w:rPr>
          <w:rStyle w:val="rvts48220"/>
          <w:rFonts w:ascii="Times New Roman" w:hAnsi="Times New Roman" w:cs="Times New Roman"/>
          <w:b/>
          <w:color w:val="000000" w:themeColor="text1"/>
          <w:sz w:val="22"/>
          <w:szCs w:val="22"/>
        </w:rPr>
        <w:t>ноября</w:t>
      </w:r>
      <w:r w:rsidR="00F81AC4" w:rsidRPr="0003576F">
        <w:rPr>
          <w:rStyle w:val="rvts48220"/>
          <w:rFonts w:ascii="Times New Roman" w:hAnsi="Times New Roman" w:cs="Times New Roman"/>
          <w:b/>
          <w:color w:val="000000" w:themeColor="text1"/>
          <w:sz w:val="22"/>
          <w:szCs w:val="22"/>
        </w:rPr>
        <w:t xml:space="preserve"> 2018 г.</w:t>
      </w:r>
      <w:r w:rsidR="0003576F">
        <w:rPr>
          <w:rStyle w:val="rvts48220"/>
          <w:rFonts w:ascii="Times New Roman" w:hAnsi="Times New Roman" w:cs="Times New Roman"/>
          <w:color w:val="000000" w:themeColor="text1"/>
          <w:sz w:val="22"/>
          <w:szCs w:val="22"/>
        </w:rPr>
        <w:t xml:space="preserve"> с </w:t>
      </w:r>
      <w:r w:rsidR="00DF0572">
        <w:rPr>
          <w:rStyle w:val="rvts48220"/>
          <w:rFonts w:ascii="Times New Roman" w:hAnsi="Times New Roman" w:cs="Times New Roman"/>
          <w:color w:val="000000" w:themeColor="text1"/>
          <w:sz w:val="22"/>
          <w:szCs w:val="22"/>
        </w:rPr>
        <w:t>11</w:t>
      </w:r>
      <w:r w:rsidR="0003576F">
        <w:rPr>
          <w:rStyle w:val="rvts48220"/>
          <w:rFonts w:ascii="Times New Roman" w:hAnsi="Times New Roman" w:cs="Times New Roman"/>
          <w:color w:val="000000" w:themeColor="text1"/>
          <w:sz w:val="22"/>
          <w:szCs w:val="22"/>
        </w:rPr>
        <w:t xml:space="preserve">:30 до </w:t>
      </w:r>
      <w:r w:rsidR="00DF0572">
        <w:rPr>
          <w:rStyle w:val="rvts48220"/>
          <w:rFonts w:ascii="Times New Roman" w:hAnsi="Times New Roman" w:cs="Times New Roman"/>
          <w:color w:val="000000" w:themeColor="text1"/>
          <w:sz w:val="22"/>
          <w:szCs w:val="22"/>
        </w:rPr>
        <w:t>11</w:t>
      </w:r>
      <w:r w:rsidRPr="00A34EC9">
        <w:rPr>
          <w:rStyle w:val="rvts48220"/>
          <w:rFonts w:ascii="Times New Roman" w:hAnsi="Times New Roman" w:cs="Times New Roman"/>
          <w:color w:val="000000" w:themeColor="text1"/>
          <w:sz w:val="22"/>
          <w:szCs w:val="22"/>
        </w:rPr>
        <w:t xml:space="preserve">:45 часов (по московскому времени) по адресу: </w:t>
      </w:r>
      <w:r w:rsidR="00A34EC9" w:rsidRPr="00A34EC9">
        <w:rPr>
          <w:rFonts w:ascii="Times New Roman" w:eastAsia="Times New Roman" w:hAnsi="Times New Roman"/>
          <w:bCs/>
          <w:color w:val="000000" w:themeColor="text1"/>
          <w:lang w:eastAsia="ru-RU"/>
        </w:rPr>
        <w:t>г. Москва,  ул. Краснобогатырская, д. 6, стр. 5, офис 216, Бизнес-центр «Вилла Рива».</w:t>
      </w:r>
    </w:p>
    <w:p w:rsidR="00D87E8A" w:rsidRPr="00A34EC9" w:rsidRDefault="00D87E8A" w:rsidP="00A34EC9">
      <w:pPr>
        <w:spacing w:after="0" w:line="240" w:lineRule="auto"/>
        <w:ind w:firstLine="709"/>
        <w:jc w:val="both"/>
        <w:rPr>
          <w:rFonts w:ascii="Times New Roman" w:hAnsi="Times New Roman"/>
        </w:rPr>
      </w:pPr>
      <w:r w:rsidRPr="00A34EC9">
        <w:rPr>
          <w:rFonts w:ascii="Times New Roman" w:hAnsi="Times New Roman"/>
        </w:rPr>
        <w:t xml:space="preserve">При регистрации представители участников предъявляют документ, удостоверяющий личность и, в необходимых случаях, доверенность на право участия в продаже посредством публичного предложения. </w:t>
      </w:r>
    </w:p>
    <w:p w:rsidR="00D87E8A" w:rsidRDefault="00D87E8A" w:rsidP="00D87E8A">
      <w:pPr>
        <w:pStyle w:val="a3"/>
        <w:spacing w:after="0"/>
        <w:ind w:firstLine="709"/>
        <w:rPr>
          <w:color w:val="000000"/>
          <w:sz w:val="22"/>
          <w:szCs w:val="22"/>
        </w:rPr>
      </w:pPr>
      <w:r w:rsidRPr="00A34EC9">
        <w:rPr>
          <w:color w:val="000000"/>
          <w:sz w:val="22"/>
          <w:szCs w:val="22"/>
        </w:rPr>
        <w:t>Результаты процедуры оформляются протоколом об итогах продажи имущества, составляемый в 3 экземплярах, который является документом, удостоверяющим право победителя на заключение с продавцом договора купли-продажи Имущества.</w:t>
      </w:r>
    </w:p>
    <w:p w:rsidR="0003576F" w:rsidRPr="00A34EC9" w:rsidRDefault="0003576F" w:rsidP="00D87E8A">
      <w:pPr>
        <w:pStyle w:val="a3"/>
        <w:spacing w:after="0"/>
        <w:ind w:firstLine="709"/>
        <w:rPr>
          <w:color w:val="000000"/>
          <w:sz w:val="22"/>
          <w:szCs w:val="22"/>
        </w:rPr>
      </w:pPr>
    </w:p>
    <w:p w:rsidR="00D87E8A" w:rsidRPr="00A34EC9" w:rsidRDefault="00D87E8A" w:rsidP="00D87E8A">
      <w:pPr>
        <w:pStyle w:val="a3"/>
        <w:spacing w:after="0"/>
        <w:ind w:firstLine="709"/>
        <w:rPr>
          <w:rStyle w:val="rvts48221"/>
          <w:rFonts w:ascii="Times New Roman" w:hAnsi="Times New Roman" w:cs="Times New Roman"/>
          <w:sz w:val="22"/>
          <w:szCs w:val="22"/>
        </w:rPr>
      </w:pPr>
      <w:r w:rsidRPr="00A34EC9">
        <w:rPr>
          <w:rStyle w:val="rvts48221"/>
          <w:rFonts w:ascii="Times New Roman" w:hAnsi="Times New Roman" w:cs="Times New Roman"/>
          <w:sz w:val="22"/>
          <w:szCs w:val="22"/>
        </w:rPr>
        <w:t>Порядок заключения договора купли-продажи, порядок расчетов:</w:t>
      </w:r>
    </w:p>
    <w:p w:rsidR="00D87E8A" w:rsidRPr="00A34EC9" w:rsidRDefault="00D87E8A" w:rsidP="00D87E8A">
      <w:pPr>
        <w:pStyle w:val="a3"/>
        <w:spacing w:after="0"/>
        <w:ind w:firstLine="709"/>
        <w:rPr>
          <w:color w:val="000000" w:themeColor="text1"/>
          <w:sz w:val="22"/>
          <w:szCs w:val="22"/>
        </w:rPr>
      </w:pPr>
      <w:r w:rsidRPr="00A34EC9">
        <w:rPr>
          <w:rStyle w:val="rvts48220"/>
          <w:rFonts w:ascii="Times New Roman" w:hAnsi="Times New Roman" w:cs="Times New Roman"/>
          <w:sz w:val="22"/>
          <w:szCs w:val="22"/>
        </w:rPr>
        <w:t>Договор купли-продажи заключается между Продавцом и победителем продажи имущества в течение 15 (</w:t>
      </w:r>
      <w:r w:rsidR="00A34EC9" w:rsidRPr="00A34EC9">
        <w:rPr>
          <w:rStyle w:val="rvts48220"/>
          <w:rFonts w:ascii="Times New Roman" w:hAnsi="Times New Roman" w:cs="Times New Roman"/>
          <w:sz w:val="22"/>
          <w:szCs w:val="22"/>
        </w:rPr>
        <w:t xml:space="preserve">Пятнадцати) рабочих дней </w:t>
      </w:r>
      <w:proofErr w:type="gramStart"/>
      <w:r w:rsidR="00A34EC9" w:rsidRPr="00A34EC9">
        <w:rPr>
          <w:rStyle w:val="rvts48220"/>
          <w:rFonts w:ascii="Times New Roman" w:hAnsi="Times New Roman" w:cs="Times New Roman"/>
          <w:sz w:val="22"/>
          <w:szCs w:val="22"/>
        </w:rPr>
        <w:t xml:space="preserve">с даты </w:t>
      </w:r>
      <w:r w:rsidRPr="00A34EC9">
        <w:rPr>
          <w:rStyle w:val="rvts48220"/>
          <w:rFonts w:ascii="Times New Roman" w:hAnsi="Times New Roman" w:cs="Times New Roman"/>
          <w:sz w:val="22"/>
          <w:szCs w:val="22"/>
        </w:rPr>
        <w:t>оформления</w:t>
      </w:r>
      <w:proofErr w:type="gramEnd"/>
      <w:r w:rsidRPr="00A34EC9">
        <w:rPr>
          <w:rStyle w:val="rvts48220"/>
          <w:rFonts w:ascii="Times New Roman" w:hAnsi="Times New Roman" w:cs="Times New Roman"/>
          <w:sz w:val="22"/>
          <w:szCs w:val="22"/>
        </w:rPr>
        <w:t xml:space="preserve"> протокола об итогах продажи имущества.</w:t>
      </w:r>
    </w:p>
    <w:p w:rsidR="00D87E8A" w:rsidRPr="00A34EC9" w:rsidRDefault="00D87E8A" w:rsidP="00D87E8A">
      <w:pPr>
        <w:pStyle w:val="a3"/>
        <w:spacing w:after="0"/>
        <w:ind w:firstLine="709"/>
        <w:rPr>
          <w:rStyle w:val="rvts48220"/>
          <w:rFonts w:ascii="Times New Roman" w:hAnsi="Times New Roman" w:cs="Times New Roman"/>
          <w:sz w:val="22"/>
          <w:szCs w:val="22"/>
        </w:rPr>
      </w:pPr>
      <w:r w:rsidRPr="00A34EC9">
        <w:rPr>
          <w:rStyle w:val="rvts48220"/>
          <w:rFonts w:ascii="Times New Roman" w:hAnsi="Times New Roman" w:cs="Times New Roman"/>
          <w:color w:val="000000" w:themeColor="text1"/>
          <w:sz w:val="22"/>
          <w:szCs w:val="22"/>
        </w:rPr>
        <w:t xml:space="preserve">Оплата имущества </w:t>
      </w:r>
      <w:r w:rsidRPr="00A34EC9">
        <w:rPr>
          <w:rStyle w:val="rvts48223"/>
          <w:rFonts w:ascii="Times New Roman" w:hAnsi="Times New Roman" w:cs="Times New Roman"/>
          <w:b w:val="0"/>
          <w:color w:val="000000" w:themeColor="text1"/>
          <w:sz w:val="22"/>
          <w:szCs w:val="22"/>
        </w:rPr>
        <w:t>победителем</w:t>
      </w:r>
      <w:r w:rsidRPr="00A34EC9">
        <w:rPr>
          <w:rStyle w:val="rvts48223"/>
          <w:rFonts w:ascii="Times New Roman" w:hAnsi="Times New Roman" w:cs="Times New Roman"/>
          <w:color w:val="000000" w:themeColor="text1"/>
          <w:sz w:val="22"/>
          <w:szCs w:val="22"/>
        </w:rPr>
        <w:t xml:space="preserve"> </w:t>
      </w:r>
      <w:r w:rsidRPr="00A34EC9">
        <w:rPr>
          <w:rStyle w:val="rvts48220"/>
          <w:rFonts w:ascii="Times New Roman" w:hAnsi="Times New Roman" w:cs="Times New Roman"/>
          <w:color w:val="000000" w:themeColor="text1"/>
          <w:sz w:val="22"/>
          <w:szCs w:val="22"/>
        </w:rPr>
        <w:t xml:space="preserve">осуществляется в порядке и сроки, установленные договором купли-продажи. </w:t>
      </w:r>
      <w:proofErr w:type="gramStart"/>
      <w:r w:rsidRPr="00A34EC9">
        <w:rPr>
          <w:rStyle w:val="rvts48220"/>
          <w:rFonts w:ascii="Times New Roman" w:hAnsi="Times New Roman" w:cs="Times New Roman"/>
          <w:color w:val="000000" w:themeColor="text1"/>
          <w:sz w:val="22"/>
          <w:szCs w:val="22"/>
        </w:rPr>
        <w:t>Задаток, перечисленный победителем продажи имущества для участия в процедуре засчитывается</w:t>
      </w:r>
      <w:proofErr w:type="gramEnd"/>
      <w:r w:rsidRPr="00A34EC9">
        <w:rPr>
          <w:rStyle w:val="rvts48220"/>
          <w:rFonts w:ascii="Times New Roman" w:hAnsi="Times New Roman" w:cs="Times New Roman"/>
          <w:color w:val="000000" w:themeColor="text1"/>
          <w:sz w:val="22"/>
          <w:szCs w:val="22"/>
        </w:rPr>
        <w:t xml:space="preserve"> в счет оплаты имущества. В случае уклонения (отказа) победителя от подписания протокола об итогах продажи имущества, заключения в указанный срок договора купли-продажи имущества или</w:t>
      </w:r>
      <w:r w:rsidRPr="00A34EC9">
        <w:rPr>
          <w:rStyle w:val="rvts48220"/>
          <w:rFonts w:ascii="Times New Roman" w:hAnsi="Times New Roman" w:cs="Times New Roman"/>
          <w:sz w:val="22"/>
          <w:szCs w:val="22"/>
        </w:rPr>
        <w:t xml:space="preserve">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 </w:t>
      </w:r>
    </w:p>
    <w:p w:rsidR="00D87E8A" w:rsidRPr="00A34EC9" w:rsidRDefault="00D87E8A" w:rsidP="00D87E8A">
      <w:pPr>
        <w:spacing w:after="0" w:line="240" w:lineRule="auto"/>
        <w:ind w:firstLine="708"/>
        <w:jc w:val="both"/>
        <w:rPr>
          <w:rStyle w:val="rvts48220"/>
          <w:rFonts w:ascii="Times New Roman" w:hAnsi="Times New Roman" w:cs="Times New Roman"/>
          <w:sz w:val="22"/>
          <w:szCs w:val="22"/>
        </w:rPr>
      </w:pPr>
      <w:r w:rsidRPr="00A34EC9">
        <w:rPr>
          <w:rFonts w:ascii="Times New Roman" w:hAnsi="Times New Roman"/>
        </w:rPr>
        <w:t>Возврат задатка всем участникам продажи имущества, за исключением победителя, производится в течение 10 (десяти) рабочих дней со дня подписания протокола об итогах продажи имущества.</w:t>
      </w:r>
    </w:p>
    <w:p w:rsidR="009D3A17" w:rsidRPr="00F81AC4" w:rsidRDefault="00D87E8A" w:rsidP="00F81AC4">
      <w:pPr>
        <w:pStyle w:val="a3"/>
        <w:spacing w:after="0"/>
        <w:ind w:firstLine="709"/>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Переход прав на реализованное имущество осуществляется в соответствии с договором купли-продажи.</w:t>
      </w:r>
    </w:p>
    <w:sectPr w:rsidR="009D3A17" w:rsidRPr="00F81AC4" w:rsidSect="001C7A65">
      <w:footerReference w:type="default" r:id="rId17"/>
      <w:pgSz w:w="11906" w:h="16838"/>
      <w:pgMar w:top="737" w:right="709" w:bottom="851" w:left="992"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80" w:rsidRDefault="00196380">
      <w:pPr>
        <w:spacing w:after="0" w:line="240" w:lineRule="auto"/>
      </w:pPr>
      <w:r>
        <w:separator/>
      </w:r>
    </w:p>
  </w:endnote>
  <w:endnote w:type="continuationSeparator" w:id="0">
    <w:p w:rsidR="00196380" w:rsidRDefault="0019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sGothic_A.Z_PS">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C" w:rsidRDefault="0075496A">
    <w:pPr>
      <w:pStyle w:val="af"/>
      <w:jc w:val="center"/>
    </w:pPr>
    <w:r>
      <w:fldChar w:fldCharType="begin"/>
    </w:r>
    <w:r w:rsidR="00007C1D">
      <w:instrText>PAGE   \* MERGEFORMAT</w:instrText>
    </w:r>
    <w:r>
      <w:fldChar w:fldCharType="separate"/>
    </w:r>
    <w:r w:rsidR="00ED5557">
      <w:rPr>
        <w:noProof/>
      </w:rPr>
      <w:t>1</w:t>
    </w:r>
    <w:r>
      <w:rPr>
        <w:noProof/>
      </w:rPr>
      <w:fldChar w:fldCharType="end"/>
    </w:r>
  </w:p>
  <w:p w:rsidR="0014353C" w:rsidRDefault="00143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80" w:rsidRDefault="00196380">
      <w:pPr>
        <w:spacing w:after="0" w:line="240" w:lineRule="auto"/>
      </w:pPr>
      <w:r>
        <w:separator/>
      </w:r>
    </w:p>
  </w:footnote>
  <w:footnote w:type="continuationSeparator" w:id="0">
    <w:p w:rsidR="00196380" w:rsidRDefault="00196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3BD"/>
    <w:multiLevelType w:val="multilevel"/>
    <w:tmpl w:val="3020B27E"/>
    <w:lvl w:ilvl="0">
      <w:start w:val="1"/>
      <w:numFmt w:val="decimal"/>
      <w:lvlText w:val="%1."/>
      <w:lvlJc w:val="left"/>
      <w:pPr>
        <w:ind w:left="928" w:hanging="360"/>
      </w:pPr>
      <w:rPr>
        <w:rFonts w:hint="default"/>
        <w:b/>
        <w:color w:val="000000"/>
        <w:sz w:val="24"/>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9E72A4"/>
    <w:multiLevelType w:val="singleLevel"/>
    <w:tmpl w:val="89DC3C7A"/>
    <w:lvl w:ilvl="0">
      <w:start w:val="2"/>
      <w:numFmt w:val="decimal"/>
      <w:lvlText w:val="3.1.%1."/>
      <w:legacy w:legacy="1" w:legacySpace="0" w:legacyIndent="639"/>
      <w:lvlJc w:val="left"/>
      <w:rPr>
        <w:rFonts w:ascii="Times New Roman" w:hAnsi="Times New Roman" w:cs="Times New Roman" w:hint="default"/>
      </w:rPr>
    </w:lvl>
  </w:abstractNum>
  <w:abstractNum w:abstractNumId="2">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D93A97"/>
    <w:multiLevelType w:val="hybridMultilevel"/>
    <w:tmpl w:val="06042B3A"/>
    <w:lvl w:ilvl="0" w:tplc="4510EA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630671F"/>
    <w:multiLevelType w:val="hybridMultilevel"/>
    <w:tmpl w:val="32C6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66F40"/>
    <w:multiLevelType w:val="singleLevel"/>
    <w:tmpl w:val="656EC7EE"/>
    <w:lvl w:ilvl="0">
      <w:start w:val="1"/>
      <w:numFmt w:val="decimal"/>
      <w:lvlText w:val="7.%1."/>
      <w:legacy w:legacy="1" w:legacySpace="0" w:legacyIndent="441"/>
      <w:lvlJc w:val="left"/>
      <w:rPr>
        <w:rFonts w:ascii="Times New Roman" w:hAnsi="Times New Roman" w:cs="Times New Roman" w:hint="default"/>
      </w:rPr>
    </w:lvl>
  </w:abstractNum>
  <w:abstractNum w:abstractNumId="8">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nsid w:val="264F4BD9"/>
    <w:multiLevelType w:val="hybridMultilevel"/>
    <w:tmpl w:val="CFF0D6C4"/>
    <w:lvl w:ilvl="0" w:tplc="F3A473E6">
      <w:start w:val="12"/>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7C03C0"/>
    <w:multiLevelType w:val="singleLevel"/>
    <w:tmpl w:val="3B9C3CFC"/>
    <w:lvl w:ilvl="0">
      <w:start w:val="1"/>
      <w:numFmt w:val="decimal"/>
      <w:lvlText w:val="3.1.%1."/>
      <w:legacy w:legacy="1" w:legacySpace="0" w:legacyIndent="639"/>
      <w:lvlJc w:val="left"/>
      <w:rPr>
        <w:rFonts w:ascii="Times New Roman" w:hAnsi="Times New Roman" w:cs="Times New Roman" w:hint="default"/>
      </w:rPr>
    </w:lvl>
  </w:abstractNum>
  <w:abstractNum w:abstractNumId="11">
    <w:nsid w:val="331A1F64"/>
    <w:multiLevelType w:val="hybridMultilevel"/>
    <w:tmpl w:val="A9360624"/>
    <w:lvl w:ilvl="0" w:tplc="838642F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00B2"/>
    <w:multiLevelType w:val="hybridMultilevel"/>
    <w:tmpl w:val="5F7A5E80"/>
    <w:lvl w:ilvl="0" w:tplc="AAF4FBF2">
      <w:start w:val="11"/>
      <w:numFmt w:val="decimal"/>
      <w:lvlText w:val="%1."/>
      <w:lvlJc w:val="left"/>
      <w:pPr>
        <w:ind w:left="1080" w:hanging="360"/>
      </w:pPr>
      <w:rPr>
        <w:rFonts w:hint="default"/>
        <w:b/>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2934AFA"/>
    <w:multiLevelType w:val="hybridMultilevel"/>
    <w:tmpl w:val="4332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94F13"/>
    <w:multiLevelType w:val="hybridMultilevel"/>
    <w:tmpl w:val="88687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C329DA"/>
    <w:multiLevelType w:val="singleLevel"/>
    <w:tmpl w:val="71040010"/>
    <w:lvl w:ilvl="0">
      <w:start w:val="2"/>
      <w:numFmt w:val="decimal"/>
      <w:lvlText w:val="3.%1."/>
      <w:legacy w:legacy="1" w:legacySpace="0" w:legacyIndent="441"/>
      <w:lvlJc w:val="left"/>
      <w:rPr>
        <w:rFonts w:ascii="Times New Roman" w:hAnsi="Times New Roman" w:cs="Times New Roman" w:hint="default"/>
      </w:rPr>
    </w:lvl>
  </w:abstractNum>
  <w:abstractNum w:abstractNumId="18">
    <w:nsid w:val="4789293A"/>
    <w:multiLevelType w:val="singleLevel"/>
    <w:tmpl w:val="B3C4F014"/>
    <w:lvl w:ilvl="0">
      <w:start w:val="1"/>
      <w:numFmt w:val="decimal"/>
      <w:lvlText w:val="8.%1."/>
      <w:legacy w:legacy="1" w:legacySpace="0" w:legacyIndent="437"/>
      <w:lvlJc w:val="left"/>
      <w:rPr>
        <w:rFonts w:ascii="Times New Roman" w:hAnsi="Times New Roman" w:cs="Times New Roman" w:hint="default"/>
      </w:rPr>
    </w:lvl>
  </w:abstractNum>
  <w:abstractNum w:abstractNumId="19">
    <w:nsid w:val="4F60567C"/>
    <w:multiLevelType w:val="singleLevel"/>
    <w:tmpl w:val="513E29D6"/>
    <w:lvl w:ilvl="0">
      <w:start w:val="1"/>
      <w:numFmt w:val="decimal"/>
      <w:lvlText w:val="6.%1."/>
      <w:legacy w:legacy="1" w:legacySpace="0" w:legacyIndent="446"/>
      <w:lvlJc w:val="left"/>
      <w:rPr>
        <w:rFonts w:ascii="Times New Roman" w:hAnsi="Times New Roman" w:cs="Times New Roman" w:hint="default"/>
      </w:rPr>
    </w:lvl>
  </w:abstractNum>
  <w:abstractNum w:abstractNumId="20">
    <w:nsid w:val="59277451"/>
    <w:multiLevelType w:val="singleLevel"/>
    <w:tmpl w:val="412A5C4E"/>
    <w:lvl w:ilvl="0">
      <w:start w:val="1"/>
      <w:numFmt w:val="decimal"/>
      <w:lvlText w:val="3.3.%1."/>
      <w:legacy w:legacy="1" w:legacySpace="0" w:legacyIndent="638"/>
      <w:lvlJc w:val="left"/>
      <w:rPr>
        <w:rFonts w:ascii="Times New Roman" w:hAnsi="Times New Roman" w:cs="Times New Roman" w:hint="default"/>
      </w:rPr>
    </w:lvl>
  </w:abstractNum>
  <w:abstractNum w:abstractNumId="21">
    <w:nsid w:val="5A6A5146"/>
    <w:multiLevelType w:val="multilevel"/>
    <w:tmpl w:val="08A05952"/>
    <w:lvl w:ilvl="0">
      <w:start w:val="1"/>
      <w:numFmt w:val="decimal"/>
      <w:lvlText w:val="%1."/>
      <w:lvlJc w:val="left"/>
      <w:pPr>
        <w:ind w:left="720" w:hanging="360"/>
      </w:pPr>
      <w:rPr>
        <w:rFonts w:hint="default"/>
        <w:b/>
        <w:color w:val="000000"/>
        <w:sz w:val="22"/>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1D12DC9"/>
    <w:multiLevelType w:val="singleLevel"/>
    <w:tmpl w:val="878EF02E"/>
    <w:lvl w:ilvl="0">
      <w:start w:val="3"/>
      <w:numFmt w:val="decimal"/>
      <w:lvlText w:val="3.%1."/>
      <w:legacy w:legacy="1" w:legacySpace="0" w:legacyIndent="442"/>
      <w:lvlJc w:val="left"/>
      <w:rPr>
        <w:rFonts w:ascii="Times New Roman" w:hAnsi="Times New Roman" w:cs="Times New Roman" w:hint="default"/>
      </w:rPr>
    </w:lvl>
  </w:abstractNum>
  <w:abstractNum w:abstractNumId="24">
    <w:nsid w:val="79D52444"/>
    <w:multiLevelType w:val="singleLevel"/>
    <w:tmpl w:val="CF06BC8C"/>
    <w:lvl w:ilvl="0">
      <w:start w:val="1"/>
      <w:numFmt w:val="decimal"/>
      <w:lvlText w:val="1.%1."/>
      <w:legacy w:legacy="1" w:legacySpace="0" w:legacyIndent="417"/>
      <w:lvlJc w:val="left"/>
      <w:rPr>
        <w:rFonts w:ascii="Times New Roman" w:hAnsi="Times New Roman" w:cs="Times New Roman" w:hint="default"/>
      </w:rPr>
    </w:lvl>
  </w:abstractNum>
  <w:abstractNum w:abstractNumId="25">
    <w:nsid w:val="7B3B57FA"/>
    <w:multiLevelType w:val="multilevel"/>
    <w:tmpl w:val="EA22CBA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7C0B7700"/>
    <w:multiLevelType w:val="singleLevel"/>
    <w:tmpl w:val="115447F0"/>
    <w:lvl w:ilvl="0">
      <w:start w:val="1"/>
      <w:numFmt w:val="decimal"/>
      <w:lvlText w:val="2.%1."/>
      <w:legacy w:legacy="1" w:legacySpace="0" w:legacyIndent="451"/>
      <w:lvlJc w:val="left"/>
      <w:rPr>
        <w:rFonts w:ascii="Times New Roman" w:hAnsi="Times New Roman" w:cs="Times New Roman" w:hint="default"/>
      </w:rPr>
    </w:lvl>
  </w:abstractNum>
  <w:abstractNum w:abstractNumId="27">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1B7194"/>
    <w:multiLevelType w:val="multilevel"/>
    <w:tmpl w:val="CFD0EA6A"/>
    <w:lvl w:ilvl="0">
      <w:start w:val="1"/>
      <w:numFmt w:val="decimal"/>
      <w:lvlText w:val="%1."/>
      <w:lvlJc w:val="left"/>
      <w:pPr>
        <w:ind w:left="720" w:hanging="360"/>
      </w:pPr>
      <w:rPr>
        <w:rFonts w:cs="Times New Roman" w:hint="default"/>
      </w:rPr>
    </w:lvl>
    <w:lvl w:ilvl="1">
      <w:start w:val="2"/>
      <w:numFmt w:val="decimal"/>
      <w:isLgl/>
      <w:lvlText w:val="%1.%2."/>
      <w:lvlJc w:val="left"/>
      <w:pPr>
        <w:ind w:left="1657" w:hanging="1095"/>
      </w:pPr>
      <w:rPr>
        <w:rFonts w:cs="Times New Roman" w:hint="default"/>
      </w:rPr>
    </w:lvl>
    <w:lvl w:ilvl="2">
      <w:start w:val="1"/>
      <w:numFmt w:val="decimal"/>
      <w:isLgl/>
      <w:lvlText w:val="%1.%2.%3."/>
      <w:lvlJc w:val="left"/>
      <w:pPr>
        <w:ind w:left="1859" w:hanging="1095"/>
      </w:pPr>
      <w:rPr>
        <w:rFonts w:cs="Times New Roman" w:hint="default"/>
      </w:rPr>
    </w:lvl>
    <w:lvl w:ilvl="3">
      <w:start w:val="1"/>
      <w:numFmt w:val="decimal"/>
      <w:isLgl/>
      <w:lvlText w:val="%1.%2.%3.%4."/>
      <w:lvlJc w:val="left"/>
      <w:pPr>
        <w:ind w:left="2061" w:hanging="1095"/>
      </w:pPr>
      <w:rPr>
        <w:rFonts w:cs="Times New Roman" w:hint="default"/>
      </w:rPr>
    </w:lvl>
    <w:lvl w:ilvl="4">
      <w:start w:val="1"/>
      <w:numFmt w:val="decimal"/>
      <w:isLgl/>
      <w:lvlText w:val="%1.%2.%3.%4.%5."/>
      <w:lvlJc w:val="left"/>
      <w:pPr>
        <w:ind w:left="2263" w:hanging="1095"/>
      </w:pPr>
      <w:rPr>
        <w:rFonts w:cs="Times New Roman" w:hint="default"/>
      </w:rPr>
    </w:lvl>
    <w:lvl w:ilvl="5">
      <w:start w:val="1"/>
      <w:numFmt w:val="decimal"/>
      <w:isLgl/>
      <w:lvlText w:val="%1.%2.%3.%4.%5.%6."/>
      <w:lvlJc w:val="left"/>
      <w:pPr>
        <w:ind w:left="2465" w:hanging="1095"/>
      </w:pPr>
      <w:rPr>
        <w:rFonts w:cs="Times New Roman" w:hint="default"/>
      </w:rPr>
    </w:lvl>
    <w:lvl w:ilvl="6">
      <w:start w:val="1"/>
      <w:numFmt w:val="decimal"/>
      <w:isLgl/>
      <w:lvlText w:val="%1.%2.%3.%4.%5.%6.%7."/>
      <w:lvlJc w:val="left"/>
      <w:pPr>
        <w:ind w:left="3012" w:hanging="1440"/>
      </w:pPr>
      <w:rPr>
        <w:rFonts w:cs="Times New Roman" w:hint="default"/>
      </w:rPr>
    </w:lvl>
    <w:lvl w:ilvl="7">
      <w:start w:val="1"/>
      <w:numFmt w:val="decimal"/>
      <w:isLgl/>
      <w:lvlText w:val="%1.%2.%3.%4.%5.%6.%7.%8."/>
      <w:lvlJc w:val="left"/>
      <w:pPr>
        <w:ind w:left="3214" w:hanging="1440"/>
      </w:pPr>
      <w:rPr>
        <w:rFonts w:cs="Times New Roman" w:hint="default"/>
      </w:rPr>
    </w:lvl>
    <w:lvl w:ilvl="8">
      <w:start w:val="1"/>
      <w:numFmt w:val="decimal"/>
      <w:isLgl/>
      <w:lvlText w:val="%1.%2.%3.%4.%5.%6.%7.%8.%9."/>
      <w:lvlJc w:val="left"/>
      <w:pPr>
        <w:ind w:left="3776" w:hanging="1800"/>
      </w:pPr>
      <w:rPr>
        <w:rFonts w:cs="Times New Roman" w:hint="default"/>
      </w:rPr>
    </w:lvl>
  </w:abstractNum>
  <w:num w:numId="1">
    <w:abstractNumId w:val="0"/>
  </w:num>
  <w:num w:numId="2">
    <w:abstractNumId w:val="15"/>
  </w:num>
  <w:num w:numId="3">
    <w:abstractNumId w:val="14"/>
  </w:num>
  <w:num w:numId="4">
    <w:abstractNumId w:val="4"/>
  </w:num>
  <w:num w:numId="5">
    <w:abstractNumId w:val="8"/>
  </w:num>
  <w:num w:numId="6">
    <w:abstractNumId w:val="13"/>
  </w:num>
  <w:num w:numId="7">
    <w:abstractNumId w:val="5"/>
  </w:num>
  <w:num w:numId="8">
    <w:abstractNumId w:val="24"/>
  </w:num>
  <w:num w:numId="9">
    <w:abstractNumId w:val="26"/>
  </w:num>
  <w:num w:numId="10">
    <w:abstractNumId w:val="26"/>
    <w:lvlOverride w:ilvl="0">
      <w:lvl w:ilvl="0">
        <w:start w:val="1"/>
        <w:numFmt w:val="decimal"/>
        <w:lvlText w:val="2.%1."/>
        <w:legacy w:legacy="1" w:legacySpace="0" w:legacyIndent="527"/>
        <w:lvlJc w:val="left"/>
        <w:rPr>
          <w:rFonts w:ascii="Times New Roman" w:hAnsi="Times New Roman" w:cs="Times New Roman" w:hint="default"/>
        </w:rPr>
      </w:lvl>
    </w:lvlOverride>
  </w:num>
  <w:num w:numId="11">
    <w:abstractNumId w:val="10"/>
  </w:num>
  <w:num w:numId="12">
    <w:abstractNumId w:val="1"/>
  </w:num>
  <w:num w:numId="13">
    <w:abstractNumId w:val="17"/>
  </w:num>
  <w:num w:numId="14">
    <w:abstractNumId w:val="23"/>
  </w:num>
  <w:num w:numId="15">
    <w:abstractNumId w:val="20"/>
  </w:num>
  <w:num w:numId="16">
    <w:abstractNumId w:val="20"/>
    <w:lvlOverride w:ilvl="0">
      <w:lvl w:ilvl="0">
        <w:start w:val="1"/>
        <w:numFmt w:val="decimal"/>
        <w:lvlText w:val="3.3.%1."/>
        <w:legacy w:legacy="1" w:legacySpace="0" w:legacyIndent="639"/>
        <w:lvlJc w:val="left"/>
        <w:rPr>
          <w:rFonts w:ascii="Times New Roman" w:hAnsi="Times New Roman" w:cs="Times New Roman" w:hint="default"/>
        </w:rPr>
      </w:lvl>
    </w:lvlOverride>
  </w:num>
  <w:num w:numId="17">
    <w:abstractNumId w:val="19"/>
  </w:num>
  <w:num w:numId="18">
    <w:abstractNumId w:val="7"/>
  </w:num>
  <w:num w:numId="19">
    <w:abstractNumId w:val="18"/>
  </w:num>
  <w:num w:numId="20">
    <w:abstractNumId w:val="28"/>
  </w:num>
  <w:num w:numId="21">
    <w:abstractNumId w:val="21"/>
  </w:num>
  <w:num w:numId="22">
    <w:abstractNumId w:val="12"/>
  </w:num>
  <w:num w:numId="23">
    <w:abstractNumId w:val="11"/>
  </w:num>
  <w:num w:numId="24">
    <w:abstractNumId w:val="3"/>
  </w:num>
  <w:num w:numId="25">
    <w:abstractNumId w:val="22"/>
  </w:num>
  <w:num w:numId="26">
    <w:abstractNumId w:val="27"/>
  </w:num>
  <w:num w:numId="27">
    <w:abstractNumId w:val="2"/>
  </w:num>
  <w:num w:numId="28">
    <w:abstractNumId w:val="16"/>
  </w:num>
  <w:num w:numId="29">
    <w:abstractNumId w:val="25"/>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35"/>
    <w:rsid w:val="00007C1D"/>
    <w:rsid w:val="000131B7"/>
    <w:rsid w:val="00013492"/>
    <w:rsid w:val="00025BBA"/>
    <w:rsid w:val="00031FF5"/>
    <w:rsid w:val="0003401A"/>
    <w:rsid w:val="0003576F"/>
    <w:rsid w:val="00035D43"/>
    <w:rsid w:val="00047DD7"/>
    <w:rsid w:val="00055BE8"/>
    <w:rsid w:val="00057C56"/>
    <w:rsid w:val="0006039F"/>
    <w:rsid w:val="00064ED0"/>
    <w:rsid w:val="00086C49"/>
    <w:rsid w:val="0008776B"/>
    <w:rsid w:val="000923F6"/>
    <w:rsid w:val="000953D2"/>
    <w:rsid w:val="00096E3F"/>
    <w:rsid w:val="000A40A7"/>
    <w:rsid w:val="000A56F8"/>
    <w:rsid w:val="000A728A"/>
    <w:rsid w:val="000B0B4D"/>
    <w:rsid w:val="000B40B1"/>
    <w:rsid w:val="000C7865"/>
    <w:rsid w:val="000D2934"/>
    <w:rsid w:val="000D4B48"/>
    <w:rsid w:val="000E2A60"/>
    <w:rsid w:val="000F1689"/>
    <w:rsid w:val="000F4EA1"/>
    <w:rsid w:val="00124E9D"/>
    <w:rsid w:val="00131E84"/>
    <w:rsid w:val="00141778"/>
    <w:rsid w:val="0014353C"/>
    <w:rsid w:val="001451A8"/>
    <w:rsid w:val="0015530D"/>
    <w:rsid w:val="0015623E"/>
    <w:rsid w:val="00161280"/>
    <w:rsid w:val="00162BB1"/>
    <w:rsid w:val="0016516C"/>
    <w:rsid w:val="00170280"/>
    <w:rsid w:val="0017732E"/>
    <w:rsid w:val="001840C9"/>
    <w:rsid w:val="00185E93"/>
    <w:rsid w:val="00191D05"/>
    <w:rsid w:val="00196380"/>
    <w:rsid w:val="001A5F57"/>
    <w:rsid w:val="001B2992"/>
    <w:rsid w:val="001C2C6E"/>
    <w:rsid w:val="001C3D34"/>
    <w:rsid w:val="001C7A65"/>
    <w:rsid w:val="001C7F6B"/>
    <w:rsid w:val="001D0389"/>
    <w:rsid w:val="001D6A76"/>
    <w:rsid w:val="001E01BC"/>
    <w:rsid w:val="001F6270"/>
    <w:rsid w:val="00201CDA"/>
    <w:rsid w:val="00221D93"/>
    <w:rsid w:val="00223C41"/>
    <w:rsid w:val="00224A08"/>
    <w:rsid w:val="002305F3"/>
    <w:rsid w:val="0023332E"/>
    <w:rsid w:val="00234DA0"/>
    <w:rsid w:val="00250A5A"/>
    <w:rsid w:val="00250BAE"/>
    <w:rsid w:val="002578B4"/>
    <w:rsid w:val="0027365D"/>
    <w:rsid w:val="00281619"/>
    <w:rsid w:val="002857B9"/>
    <w:rsid w:val="002A3C68"/>
    <w:rsid w:val="002A4E59"/>
    <w:rsid w:val="002B136B"/>
    <w:rsid w:val="002B1E75"/>
    <w:rsid w:val="002B309C"/>
    <w:rsid w:val="002B338D"/>
    <w:rsid w:val="002B37DD"/>
    <w:rsid w:val="002B6752"/>
    <w:rsid w:val="002C1B13"/>
    <w:rsid w:val="002C1B96"/>
    <w:rsid w:val="002C498C"/>
    <w:rsid w:val="002D7CA0"/>
    <w:rsid w:val="002E0D25"/>
    <w:rsid w:val="002F0784"/>
    <w:rsid w:val="002F103B"/>
    <w:rsid w:val="002F3E49"/>
    <w:rsid w:val="002F51C0"/>
    <w:rsid w:val="00313291"/>
    <w:rsid w:val="003236E6"/>
    <w:rsid w:val="00341D53"/>
    <w:rsid w:val="00345D2C"/>
    <w:rsid w:val="00353AE6"/>
    <w:rsid w:val="00361D93"/>
    <w:rsid w:val="00364088"/>
    <w:rsid w:val="00365C2B"/>
    <w:rsid w:val="00372010"/>
    <w:rsid w:val="003730F4"/>
    <w:rsid w:val="0037375C"/>
    <w:rsid w:val="003759E9"/>
    <w:rsid w:val="003841A4"/>
    <w:rsid w:val="003A7F80"/>
    <w:rsid w:val="003B071C"/>
    <w:rsid w:val="003C4F8A"/>
    <w:rsid w:val="003D1B81"/>
    <w:rsid w:val="003D1F9E"/>
    <w:rsid w:val="003D663B"/>
    <w:rsid w:val="003D7C6B"/>
    <w:rsid w:val="003E466E"/>
    <w:rsid w:val="003F1ED7"/>
    <w:rsid w:val="003F2EF9"/>
    <w:rsid w:val="003F322A"/>
    <w:rsid w:val="00400C8E"/>
    <w:rsid w:val="00402DB1"/>
    <w:rsid w:val="00405A10"/>
    <w:rsid w:val="00413879"/>
    <w:rsid w:val="00413E86"/>
    <w:rsid w:val="00424280"/>
    <w:rsid w:val="00427778"/>
    <w:rsid w:val="00437F0E"/>
    <w:rsid w:val="00442781"/>
    <w:rsid w:val="00443505"/>
    <w:rsid w:val="00447207"/>
    <w:rsid w:val="0045161D"/>
    <w:rsid w:val="004626A0"/>
    <w:rsid w:val="0046675D"/>
    <w:rsid w:val="00467A97"/>
    <w:rsid w:val="00470345"/>
    <w:rsid w:val="0047092D"/>
    <w:rsid w:val="004731C1"/>
    <w:rsid w:val="004816F3"/>
    <w:rsid w:val="00482A23"/>
    <w:rsid w:val="00484030"/>
    <w:rsid w:val="00484FDF"/>
    <w:rsid w:val="00491F5E"/>
    <w:rsid w:val="00492348"/>
    <w:rsid w:val="00497568"/>
    <w:rsid w:val="004A2BCF"/>
    <w:rsid w:val="004B17CF"/>
    <w:rsid w:val="004C6A60"/>
    <w:rsid w:val="004D1FBC"/>
    <w:rsid w:val="004D423D"/>
    <w:rsid w:val="004D6ECB"/>
    <w:rsid w:val="004E245F"/>
    <w:rsid w:val="0050393B"/>
    <w:rsid w:val="00510C24"/>
    <w:rsid w:val="00511665"/>
    <w:rsid w:val="00511E58"/>
    <w:rsid w:val="00515132"/>
    <w:rsid w:val="00533912"/>
    <w:rsid w:val="005343D6"/>
    <w:rsid w:val="00537492"/>
    <w:rsid w:val="0054048F"/>
    <w:rsid w:val="00545A38"/>
    <w:rsid w:val="0055050F"/>
    <w:rsid w:val="00551B85"/>
    <w:rsid w:val="00562AEC"/>
    <w:rsid w:val="0056350C"/>
    <w:rsid w:val="0056579A"/>
    <w:rsid w:val="00570C43"/>
    <w:rsid w:val="005855C3"/>
    <w:rsid w:val="005951A9"/>
    <w:rsid w:val="005A3C20"/>
    <w:rsid w:val="005C1F03"/>
    <w:rsid w:val="005C3BF2"/>
    <w:rsid w:val="005C5FC9"/>
    <w:rsid w:val="005C77C5"/>
    <w:rsid w:val="005D60B8"/>
    <w:rsid w:val="005E0251"/>
    <w:rsid w:val="005E1AF7"/>
    <w:rsid w:val="005E271F"/>
    <w:rsid w:val="005E6730"/>
    <w:rsid w:val="005F53FB"/>
    <w:rsid w:val="005F5F6F"/>
    <w:rsid w:val="005F62D8"/>
    <w:rsid w:val="00601FC9"/>
    <w:rsid w:val="00602DD3"/>
    <w:rsid w:val="00604D9C"/>
    <w:rsid w:val="006072F4"/>
    <w:rsid w:val="00607EAF"/>
    <w:rsid w:val="00614F56"/>
    <w:rsid w:val="0061643F"/>
    <w:rsid w:val="0062447B"/>
    <w:rsid w:val="00632A9F"/>
    <w:rsid w:val="00632E6E"/>
    <w:rsid w:val="00641D63"/>
    <w:rsid w:val="0064305B"/>
    <w:rsid w:val="00650585"/>
    <w:rsid w:val="00652D24"/>
    <w:rsid w:val="0065337D"/>
    <w:rsid w:val="006560AA"/>
    <w:rsid w:val="00660905"/>
    <w:rsid w:val="00665894"/>
    <w:rsid w:val="0067394A"/>
    <w:rsid w:val="00674BB8"/>
    <w:rsid w:val="0067696B"/>
    <w:rsid w:val="006834D6"/>
    <w:rsid w:val="00686EBC"/>
    <w:rsid w:val="006870D6"/>
    <w:rsid w:val="00690F41"/>
    <w:rsid w:val="00692A79"/>
    <w:rsid w:val="00697F16"/>
    <w:rsid w:val="006A1CB9"/>
    <w:rsid w:val="006B3045"/>
    <w:rsid w:val="006C3F61"/>
    <w:rsid w:val="006D1F66"/>
    <w:rsid w:val="0070075D"/>
    <w:rsid w:val="00703910"/>
    <w:rsid w:val="00713915"/>
    <w:rsid w:val="00715472"/>
    <w:rsid w:val="007312D4"/>
    <w:rsid w:val="00743B6B"/>
    <w:rsid w:val="007465AA"/>
    <w:rsid w:val="00746B0B"/>
    <w:rsid w:val="007519A5"/>
    <w:rsid w:val="0075496A"/>
    <w:rsid w:val="0075737A"/>
    <w:rsid w:val="0076122A"/>
    <w:rsid w:val="00767DA3"/>
    <w:rsid w:val="00770290"/>
    <w:rsid w:val="00770831"/>
    <w:rsid w:val="00773FF0"/>
    <w:rsid w:val="00774A58"/>
    <w:rsid w:val="0077518B"/>
    <w:rsid w:val="00776902"/>
    <w:rsid w:val="007805BF"/>
    <w:rsid w:val="00781E65"/>
    <w:rsid w:val="00781E75"/>
    <w:rsid w:val="00790038"/>
    <w:rsid w:val="00792CF0"/>
    <w:rsid w:val="007946DE"/>
    <w:rsid w:val="00796C51"/>
    <w:rsid w:val="007A0AF1"/>
    <w:rsid w:val="007A1476"/>
    <w:rsid w:val="007A4B84"/>
    <w:rsid w:val="007A532D"/>
    <w:rsid w:val="007B1FCB"/>
    <w:rsid w:val="007B49A0"/>
    <w:rsid w:val="007B7CC0"/>
    <w:rsid w:val="007C0963"/>
    <w:rsid w:val="007E052B"/>
    <w:rsid w:val="007E2900"/>
    <w:rsid w:val="007F13F7"/>
    <w:rsid w:val="007F2319"/>
    <w:rsid w:val="007F38FC"/>
    <w:rsid w:val="008003E0"/>
    <w:rsid w:val="00804729"/>
    <w:rsid w:val="00806CBE"/>
    <w:rsid w:val="00810376"/>
    <w:rsid w:val="00811F56"/>
    <w:rsid w:val="00817AC5"/>
    <w:rsid w:val="00827878"/>
    <w:rsid w:val="008343E9"/>
    <w:rsid w:val="00834D9A"/>
    <w:rsid w:val="008429EE"/>
    <w:rsid w:val="00853CD8"/>
    <w:rsid w:val="008653B8"/>
    <w:rsid w:val="00865475"/>
    <w:rsid w:val="00870DC7"/>
    <w:rsid w:val="0087125D"/>
    <w:rsid w:val="008718EC"/>
    <w:rsid w:val="008735B7"/>
    <w:rsid w:val="00881609"/>
    <w:rsid w:val="0088207E"/>
    <w:rsid w:val="0089180E"/>
    <w:rsid w:val="00891CCF"/>
    <w:rsid w:val="00893AF8"/>
    <w:rsid w:val="00897AC2"/>
    <w:rsid w:val="008A179A"/>
    <w:rsid w:val="008A7277"/>
    <w:rsid w:val="008B0BDC"/>
    <w:rsid w:val="008B3632"/>
    <w:rsid w:val="008B4B58"/>
    <w:rsid w:val="008B5284"/>
    <w:rsid w:val="008B72D7"/>
    <w:rsid w:val="008C22A5"/>
    <w:rsid w:val="008C478E"/>
    <w:rsid w:val="008E59EB"/>
    <w:rsid w:val="009070D6"/>
    <w:rsid w:val="009143A7"/>
    <w:rsid w:val="0092217E"/>
    <w:rsid w:val="009255FF"/>
    <w:rsid w:val="00926E24"/>
    <w:rsid w:val="00926E9F"/>
    <w:rsid w:val="009321DF"/>
    <w:rsid w:val="00932F43"/>
    <w:rsid w:val="0094546A"/>
    <w:rsid w:val="0094631D"/>
    <w:rsid w:val="0095020E"/>
    <w:rsid w:val="0095543F"/>
    <w:rsid w:val="00961940"/>
    <w:rsid w:val="00964293"/>
    <w:rsid w:val="009707C0"/>
    <w:rsid w:val="0097212B"/>
    <w:rsid w:val="0097796B"/>
    <w:rsid w:val="00982937"/>
    <w:rsid w:val="00986203"/>
    <w:rsid w:val="00987AFA"/>
    <w:rsid w:val="00992658"/>
    <w:rsid w:val="00992B68"/>
    <w:rsid w:val="009A45CD"/>
    <w:rsid w:val="009A6395"/>
    <w:rsid w:val="009A6AD9"/>
    <w:rsid w:val="009B42AC"/>
    <w:rsid w:val="009B4417"/>
    <w:rsid w:val="009C18CF"/>
    <w:rsid w:val="009C457A"/>
    <w:rsid w:val="009C504F"/>
    <w:rsid w:val="009D0349"/>
    <w:rsid w:val="009D3A17"/>
    <w:rsid w:val="009E3B40"/>
    <w:rsid w:val="009F1FF8"/>
    <w:rsid w:val="00A002FD"/>
    <w:rsid w:val="00A06982"/>
    <w:rsid w:val="00A15741"/>
    <w:rsid w:val="00A24DF4"/>
    <w:rsid w:val="00A26496"/>
    <w:rsid w:val="00A326E9"/>
    <w:rsid w:val="00A34770"/>
    <w:rsid w:val="00A34EC9"/>
    <w:rsid w:val="00A46349"/>
    <w:rsid w:val="00A5310D"/>
    <w:rsid w:val="00A57081"/>
    <w:rsid w:val="00A604C2"/>
    <w:rsid w:val="00A72730"/>
    <w:rsid w:val="00A74B8A"/>
    <w:rsid w:val="00A83143"/>
    <w:rsid w:val="00A83A70"/>
    <w:rsid w:val="00A93279"/>
    <w:rsid w:val="00A972BE"/>
    <w:rsid w:val="00AA1E65"/>
    <w:rsid w:val="00AB20CB"/>
    <w:rsid w:val="00AB26D8"/>
    <w:rsid w:val="00AC6E09"/>
    <w:rsid w:val="00AD0A3A"/>
    <w:rsid w:val="00AD24CB"/>
    <w:rsid w:val="00AD49B9"/>
    <w:rsid w:val="00AD6A78"/>
    <w:rsid w:val="00AE0D9B"/>
    <w:rsid w:val="00AE128B"/>
    <w:rsid w:val="00AE4DEB"/>
    <w:rsid w:val="00AF2FDB"/>
    <w:rsid w:val="00AF720D"/>
    <w:rsid w:val="00B05DAC"/>
    <w:rsid w:val="00B062FE"/>
    <w:rsid w:val="00B10CF0"/>
    <w:rsid w:val="00B1596E"/>
    <w:rsid w:val="00B16563"/>
    <w:rsid w:val="00B221A3"/>
    <w:rsid w:val="00B278A2"/>
    <w:rsid w:val="00B35428"/>
    <w:rsid w:val="00B37A96"/>
    <w:rsid w:val="00B50400"/>
    <w:rsid w:val="00B53356"/>
    <w:rsid w:val="00B54B17"/>
    <w:rsid w:val="00B7439C"/>
    <w:rsid w:val="00B77BA6"/>
    <w:rsid w:val="00B82ACF"/>
    <w:rsid w:val="00B82FC5"/>
    <w:rsid w:val="00B85A00"/>
    <w:rsid w:val="00B90ED2"/>
    <w:rsid w:val="00BA0A0F"/>
    <w:rsid w:val="00BA4E0A"/>
    <w:rsid w:val="00BB0936"/>
    <w:rsid w:val="00BB4718"/>
    <w:rsid w:val="00BB4A34"/>
    <w:rsid w:val="00BC4600"/>
    <w:rsid w:val="00BC760E"/>
    <w:rsid w:val="00BD16B3"/>
    <w:rsid w:val="00BD5F97"/>
    <w:rsid w:val="00BE0382"/>
    <w:rsid w:val="00BE2409"/>
    <w:rsid w:val="00BE4E5F"/>
    <w:rsid w:val="00BF138B"/>
    <w:rsid w:val="00C00711"/>
    <w:rsid w:val="00C00969"/>
    <w:rsid w:val="00C04FA7"/>
    <w:rsid w:val="00C07E69"/>
    <w:rsid w:val="00C13B7A"/>
    <w:rsid w:val="00C32DCD"/>
    <w:rsid w:val="00C47F83"/>
    <w:rsid w:val="00C54DC1"/>
    <w:rsid w:val="00C61A1C"/>
    <w:rsid w:val="00C64AE6"/>
    <w:rsid w:val="00C6590E"/>
    <w:rsid w:val="00C66EA5"/>
    <w:rsid w:val="00C720D4"/>
    <w:rsid w:val="00C7371A"/>
    <w:rsid w:val="00C74A91"/>
    <w:rsid w:val="00C75CB5"/>
    <w:rsid w:val="00C803E8"/>
    <w:rsid w:val="00C93EBD"/>
    <w:rsid w:val="00CA6C8D"/>
    <w:rsid w:val="00CB12AB"/>
    <w:rsid w:val="00CB4351"/>
    <w:rsid w:val="00CC07A1"/>
    <w:rsid w:val="00CD1456"/>
    <w:rsid w:val="00CD1732"/>
    <w:rsid w:val="00CD2122"/>
    <w:rsid w:val="00CD2C92"/>
    <w:rsid w:val="00D1694F"/>
    <w:rsid w:val="00D16C89"/>
    <w:rsid w:val="00D16EBE"/>
    <w:rsid w:val="00D17F1E"/>
    <w:rsid w:val="00D20F4B"/>
    <w:rsid w:val="00D35F75"/>
    <w:rsid w:val="00D407B8"/>
    <w:rsid w:val="00D41E8E"/>
    <w:rsid w:val="00D50564"/>
    <w:rsid w:val="00D63E8E"/>
    <w:rsid w:val="00D71158"/>
    <w:rsid w:val="00D73699"/>
    <w:rsid w:val="00D81D56"/>
    <w:rsid w:val="00D843FB"/>
    <w:rsid w:val="00D869FE"/>
    <w:rsid w:val="00D87E8A"/>
    <w:rsid w:val="00D918A4"/>
    <w:rsid w:val="00DA48D1"/>
    <w:rsid w:val="00DC128F"/>
    <w:rsid w:val="00DC321C"/>
    <w:rsid w:val="00DC4E04"/>
    <w:rsid w:val="00DF0572"/>
    <w:rsid w:val="00DF1489"/>
    <w:rsid w:val="00DF453B"/>
    <w:rsid w:val="00DF46A9"/>
    <w:rsid w:val="00DF5D26"/>
    <w:rsid w:val="00E0050D"/>
    <w:rsid w:val="00E01A5D"/>
    <w:rsid w:val="00E0365D"/>
    <w:rsid w:val="00E056FB"/>
    <w:rsid w:val="00E135F7"/>
    <w:rsid w:val="00E15B65"/>
    <w:rsid w:val="00E230C9"/>
    <w:rsid w:val="00E26BF0"/>
    <w:rsid w:val="00E45283"/>
    <w:rsid w:val="00E45601"/>
    <w:rsid w:val="00E50042"/>
    <w:rsid w:val="00E52613"/>
    <w:rsid w:val="00E53A96"/>
    <w:rsid w:val="00E65A0D"/>
    <w:rsid w:val="00E7398D"/>
    <w:rsid w:val="00E77FF9"/>
    <w:rsid w:val="00E83584"/>
    <w:rsid w:val="00E85F5D"/>
    <w:rsid w:val="00E876C3"/>
    <w:rsid w:val="00E96340"/>
    <w:rsid w:val="00E975EE"/>
    <w:rsid w:val="00EA1C7D"/>
    <w:rsid w:val="00EA31D0"/>
    <w:rsid w:val="00EA5E81"/>
    <w:rsid w:val="00EC4FA4"/>
    <w:rsid w:val="00ED5557"/>
    <w:rsid w:val="00ED5D7F"/>
    <w:rsid w:val="00ED6E69"/>
    <w:rsid w:val="00EF0F67"/>
    <w:rsid w:val="00EF587B"/>
    <w:rsid w:val="00F03308"/>
    <w:rsid w:val="00F0381D"/>
    <w:rsid w:val="00F05A3D"/>
    <w:rsid w:val="00F1030F"/>
    <w:rsid w:val="00F210D5"/>
    <w:rsid w:val="00F2388D"/>
    <w:rsid w:val="00F3256C"/>
    <w:rsid w:val="00F4438A"/>
    <w:rsid w:val="00F502A5"/>
    <w:rsid w:val="00F54637"/>
    <w:rsid w:val="00F55659"/>
    <w:rsid w:val="00F61640"/>
    <w:rsid w:val="00F62883"/>
    <w:rsid w:val="00F65635"/>
    <w:rsid w:val="00F666AA"/>
    <w:rsid w:val="00F73735"/>
    <w:rsid w:val="00F7437D"/>
    <w:rsid w:val="00F81AC4"/>
    <w:rsid w:val="00F83762"/>
    <w:rsid w:val="00F93BEF"/>
    <w:rsid w:val="00FA0499"/>
    <w:rsid w:val="00FA2680"/>
    <w:rsid w:val="00FA297E"/>
    <w:rsid w:val="00FA3801"/>
    <w:rsid w:val="00FB0763"/>
    <w:rsid w:val="00FB1235"/>
    <w:rsid w:val="00FB35A3"/>
    <w:rsid w:val="00FC0BC7"/>
    <w:rsid w:val="00FC422C"/>
    <w:rsid w:val="00FD4C68"/>
    <w:rsid w:val="00FD7F4D"/>
    <w:rsid w:val="00FE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235"/>
    <w:pPr>
      <w:autoSpaceDE w:val="0"/>
      <w:autoSpaceDN w:val="0"/>
      <w:adjustRightInd w:val="0"/>
    </w:pPr>
    <w:rPr>
      <w:rFonts w:ascii="Times New Roman" w:hAnsi="Times New Roman"/>
      <w:color w:val="000000"/>
      <w:sz w:val="24"/>
      <w:szCs w:val="24"/>
      <w:lang w:eastAsia="en-US"/>
    </w:rPr>
  </w:style>
  <w:style w:type="character" w:customStyle="1" w:styleId="rvts48223">
    <w:name w:val="rvts48223"/>
    <w:uiPriority w:val="99"/>
    <w:rsid w:val="00FB1235"/>
    <w:rPr>
      <w:rFonts w:ascii="Arial" w:hAnsi="Arial" w:cs="Arial" w:hint="default"/>
      <w:b/>
      <w:bCs/>
      <w:i w:val="0"/>
      <w:iCs w:val="0"/>
      <w:strike w:val="0"/>
      <w:dstrike w:val="0"/>
      <w:color w:val="1D5DA2"/>
      <w:sz w:val="20"/>
      <w:szCs w:val="20"/>
      <w:u w:val="none"/>
      <w:effect w:val="none"/>
      <w:shd w:val="clear" w:color="auto" w:fill="auto"/>
    </w:rPr>
  </w:style>
  <w:style w:type="paragraph" w:styleId="a3">
    <w:name w:val="Normal (Web)"/>
    <w:basedOn w:val="a"/>
    <w:uiPriority w:val="99"/>
    <w:rsid w:val="00FB1235"/>
    <w:pPr>
      <w:spacing w:after="150" w:line="240" w:lineRule="auto"/>
      <w:jc w:val="both"/>
    </w:pPr>
    <w:rPr>
      <w:rFonts w:ascii="Times New Roman" w:eastAsia="Times New Roman" w:hAnsi="Times New Roman"/>
      <w:sz w:val="24"/>
      <w:szCs w:val="24"/>
      <w:lang w:eastAsia="ru-RU"/>
    </w:rPr>
  </w:style>
  <w:style w:type="character" w:customStyle="1" w:styleId="rvts48221">
    <w:name w:val="rvts48221"/>
    <w:uiPriority w:val="99"/>
    <w:rsid w:val="00FB1235"/>
    <w:rPr>
      <w:rFonts w:ascii="Arial" w:hAnsi="Arial" w:cs="Arial" w:hint="default"/>
      <w:b/>
      <w:bCs/>
      <w:i w:val="0"/>
      <w:iCs w:val="0"/>
      <w:strike w:val="0"/>
      <w:dstrike w:val="0"/>
      <w:color w:val="000000"/>
      <w:sz w:val="20"/>
      <w:szCs w:val="20"/>
      <w:u w:val="none"/>
      <w:effect w:val="none"/>
      <w:shd w:val="clear" w:color="auto" w:fill="auto"/>
    </w:rPr>
  </w:style>
  <w:style w:type="character" w:styleId="a4">
    <w:name w:val="Hyperlink"/>
    <w:uiPriority w:val="99"/>
    <w:unhideWhenUsed/>
    <w:rsid w:val="00FB1235"/>
    <w:rPr>
      <w:color w:val="0000FF"/>
      <w:u w:val="single"/>
    </w:rPr>
  </w:style>
  <w:style w:type="paragraph" w:styleId="a5">
    <w:name w:val="No Spacing"/>
    <w:uiPriority w:val="1"/>
    <w:qFormat/>
    <w:rsid w:val="00FB1235"/>
    <w:rPr>
      <w:sz w:val="22"/>
      <w:szCs w:val="22"/>
      <w:lang w:eastAsia="en-US"/>
    </w:rPr>
  </w:style>
  <w:style w:type="paragraph" w:styleId="a6">
    <w:name w:val="List Paragraph"/>
    <w:basedOn w:val="a"/>
    <w:uiPriority w:val="34"/>
    <w:qFormat/>
    <w:rsid w:val="00FB1235"/>
    <w:pPr>
      <w:ind w:left="720"/>
      <w:contextualSpacing/>
    </w:pPr>
  </w:style>
  <w:style w:type="paragraph" w:styleId="a7">
    <w:name w:val="Balloon Text"/>
    <w:basedOn w:val="a"/>
    <w:link w:val="a8"/>
    <w:uiPriority w:val="99"/>
    <w:semiHidden/>
    <w:unhideWhenUsed/>
    <w:rsid w:val="00FB1235"/>
    <w:pPr>
      <w:spacing w:after="0" w:line="240" w:lineRule="auto"/>
    </w:pPr>
    <w:rPr>
      <w:rFonts w:ascii="Tahoma" w:hAnsi="Tahoma"/>
      <w:sz w:val="16"/>
      <w:szCs w:val="16"/>
    </w:rPr>
  </w:style>
  <w:style w:type="character" w:customStyle="1" w:styleId="a8">
    <w:name w:val="Текст выноски Знак"/>
    <w:link w:val="a7"/>
    <w:uiPriority w:val="99"/>
    <w:semiHidden/>
    <w:rsid w:val="00FB1235"/>
    <w:rPr>
      <w:rFonts w:ascii="Tahoma" w:hAnsi="Tahoma" w:cs="Tahoma"/>
      <w:sz w:val="16"/>
      <w:szCs w:val="16"/>
    </w:rPr>
  </w:style>
  <w:style w:type="paragraph" w:customStyle="1" w:styleId="1">
    <w:name w:val="Обычный1"/>
    <w:basedOn w:val="a"/>
    <w:link w:val="CharChar"/>
    <w:rsid w:val="00FB1235"/>
    <w:pPr>
      <w:spacing w:after="0" w:line="360" w:lineRule="auto"/>
      <w:ind w:firstLine="851"/>
      <w:jc w:val="both"/>
    </w:pPr>
    <w:rPr>
      <w:rFonts w:ascii="Verdana" w:eastAsia="Times New Roman" w:hAnsi="Verdana"/>
      <w:sz w:val="24"/>
      <w:szCs w:val="20"/>
      <w:lang w:eastAsia="ru-RU"/>
    </w:rPr>
  </w:style>
  <w:style w:type="character" w:customStyle="1" w:styleId="CharChar">
    <w:name w:val="Обычный Char Char"/>
    <w:link w:val="1"/>
    <w:locked/>
    <w:rsid w:val="00FB1235"/>
    <w:rPr>
      <w:rFonts w:ascii="Verdana" w:eastAsia="Times New Roman" w:hAnsi="Verdana" w:cs="Times New Roman"/>
      <w:sz w:val="24"/>
      <w:szCs w:val="20"/>
      <w:lang w:eastAsia="ru-RU"/>
    </w:rPr>
  </w:style>
  <w:style w:type="paragraph" w:customStyle="1" w:styleId="a9">
    <w:name w:val="Т Обычный"/>
    <w:basedOn w:val="a"/>
    <w:link w:val="aa"/>
    <w:rsid w:val="00FB1235"/>
    <w:pPr>
      <w:spacing w:before="60" w:after="60" w:line="240" w:lineRule="auto"/>
    </w:pPr>
    <w:rPr>
      <w:rFonts w:ascii="Times New Roman" w:hAnsi="Times New Roman"/>
      <w:sz w:val="24"/>
      <w:szCs w:val="20"/>
      <w:lang w:eastAsia="ru-RU"/>
    </w:rPr>
  </w:style>
  <w:style w:type="character" w:customStyle="1" w:styleId="aa">
    <w:name w:val="Т Обычный Знак"/>
    <w:link w:val="a9"/>
    <w:locked/>
    <w:rsid w:val="00FB1235"/>
    <w:rPr>
      <w:rFonts w:ascii="Times New Roman" w:eastAsia="Calibri" w:hAnsi="Times New Roman" w:cs="Times New Roman"/>
      <w:sz w:val="24"/>
      <w:szCs w:val="20"/>
      <w:lang w:eastAsia="ru-RU"/>
    </w:rPr>
  </w:style>
  <w:style w:type="paragraph" w:styleId="3">
    <w:name w:val="Body Text 3"/>
    <w:basedOn w:val="a"/>
    <w:link w:val="30"/>
    <w:rsid w:val="00FB1235"/>
    <w:pPr>
      <w:spacing w:after="120" w:line="240" w:lineRule="auto"/>
    </w:pPr>
    <w:rPr>
      <w:rFonts w:ascii="Times New Roman" w:hAnsi="Times New Roman"/>
      <w:sz w:val="16"/>
      <w:szCs w:val="20"/>
      <w:lang w:eastAsia="ru-RU"/>
    </w:rPr>
  </w:style>
  <w:style w:type="character" w:customStyle="1" w:styleId="30">
    <w:name w:val="Основной текст 3 Знак"/>
    <w:link w:val="3"/>
    <w:rsid w:val="00FB1235"/>
    <w:rPr>
      <w:rFonts w:ascii="Times New Roman" w:eastAsia="Calibri" w:hAnsi="Times New Roman" w:cs="Times New Roman"/>
      <w:sz w:val="16"/>
      <w:szCs w:val="20"/>
      <w:lang w:eastAsia="ru-RU"/>
    </w:rPr>
  </w:style>
  <w:style w:type="paragraph" w:styleId="2">
    <w:name w:val="List Bullet 2"/>
    <w:basedOn w:val="a"/>
    <w:rsid w:val="00FB1235"/>
    <w:pPr>
      <w:tabs>
        <w:tab w:val="num" w:pos="643"/>
      </w:tabs>
      <w:spacing w:after="0" w:line="240" w:lineRule="auto"/>
      <w:ind w:left="643" w:hanging="360"/>
      <w:contextualSpacing/>
    </w:pPr>
    <w:rPr>
      <w:rFonts w:ascii="Times New Roman" w:eastAsia="Times New Roman" w:hAnsi="Times New Roman"/>
      <w:sz w:val="24"/>
      <w:szCs w:val="24"/>
      <w:lang w:eastAsia="ru-RU"/>
    </w:rPr>
  </w:style>
  <w:style w:type="character" w:styleId="ab">
    <w:name w:val="page number"/>
    <w:uiPriority w:val="99"/>
    <w:rsid w:val="009B42AC"/>
    <w:rPr>
      <w:rFonts w:cs="Times New Roman"/>
    </w:rPr>
  </w:style>
  <w:style w:type="paragraph" w:styleId="ac">
    <w:name w:val="header"/>
    <w:basedOn w:val="a"/>
    <w:link w:val="ad"/>
    <w:uiPriority w:val="99"/>
    <w:rsid w:val="009B42A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sid w:val="009B42AC"/>
    <w:rPr>
      <w:rFonts w:ascii="Times New Roman" w:eastAsia="Times New Roman" w:hAnsi="Times New Roman" w:cs="Times New Roman"/>
      <w:sz w:val="20"/>
      <w:szCs w:val="20"/>
      <w:lang w:eastAsia="ru-RU"/>
    </w:rPr>
  </w:style>
  <w:style w:type="paragraph" w:customStyle="1" w:styleId="ae">
    <w:name w:val="готик текст"/>
    <w:rsid w:val="009B42A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Style4">
    <w:name w:val="Style4"/>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42AC"/>
    <w:pPr>
      <w:widowControl w:val="0"/>
      <w:autoSpaceDE w:val="0"/>
      <w:autoSpaceDN w:val="0"/>
      <w:adjustRightInd w:val="0"/>
      <w:spacing w:after="0" w:line="299" w:lineRule="exact"/>
      <w:ind w:firstLine="547"/>
      <w:jc w:val="both"/>
    </w:pPr>
    <w:rPr>
      <w:rFonts w:ascii="Times New Roman" w:eastAsia="Times New Roman" w:hAnsi="Times New Roman"/>
      <w:sz w:val="24"/>
      <w:szCs w:val="24"/>
      <w:lang w:eastAsia="ru-RU"/>
    </w:rPr>
  </w:style>
  <w:style w:type="paragraph" w:customStyle="1" w:styleId="Style7">
    <w:name w:val="Style7"/>
    <w:basedOn w:val="a"/>
    <w:uiPriority w:val="99"/>
    <w:rsid w:val="009B42AC"/>
    <w:pPr>
      <w:widowControl w:val="0"/>
      <w:autoSpaceDE w:val="0"/>
      <w:autoSpaceDN w:val="0"/>
      <w:adjustRightInd w:val="0"/>
      <w:spacing w:after="0" w:line="300" w:lineRule="exact"/>
      <w:ind w:firstLine="576"/>
      <w:jc w:val="both"/>
    </w:pPr>
    <w:rPr>
      <w:rFonts w:ascii="Times New Roman" w:eastAsia="Times New Roman" w:hAnsi="Times New Roman"/>
      <w:sz w:val="24"/>
      <w:szCs w:val="24"/>
      <w:lang w:eastAsia="ru-RU"/>
    </w:rPr>
  </w:style>
  <w:style w:type="paragraph" w:customStyle="1" w:styleId="Style8">
    <w:name w:val="Style8"/>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B42AC"/>
    <w:pPr>
      <w:widowControl w:val="0"/>
      <w:autoSpaceDE w:val="0"/>
      <w:autoSpaceDN w:val="0"/>
      <w:adjustRightInd w:val="0"/>
      <w:spacing w:after="0" w:line="301" w:lineRule="exact"/>
      <w:ind w:firstLine="562"/>
      <w:jc w:val="both"/>
    </w:pPr>
    <w:rPr>
      <w:rFonts w:ascii="Times New Roman" w:eastAsia="Times New Roman" w:hAnsi="Times New Roman"/>
      <w:sz w:val="24"/>
      <w:szCs w:val="24"/>
      <w:lang w:eastAsia="ru-RU"/>
    </w:rPr>
  </w:style>
  <w:style w:type="paragraph" w:customStyle="1" w:styleId="Style15">
    <w:name w:val="Style15"/>
    <w:basedOn w:val="a"/>
    <w:uiPriority w:val="99"/>
    <w:rsid w:val="009B42AC"/>
    <w:pPr>
      <w:widowControl w:val="0"/>
      <w:autoSpaceDE w:val="0"/>
      <w:autoSpaceDN w:val="0"/>
      <w:adjustRightInd w:val="0"/>
      <w:spacing w:after="0" w:line="379" w:lineRule="exact"/>
      <w:ind w:hanging="442"/>
    </w:pPr>
    <w:rPr>
      <w:rFonts w:ascii="Times New Roman" w:eastAsia="Times New Roman" w:hAnsi="Times New Roman"/>
      <w:sz w:val="24"/>
      <w:szCs w:val="24"/>
      <w:lang w:eastAsia="ru-RU"/>
    </w:rPr>
  </w:style>
  <w:style w:type="character" w:customStyle="1" w:styleId="FontStyle20">
    <w:name w:val="Font Style20"/>
    <w:uiPriority w:val="99"/>
    <w:rsid w:val="009B42AC"/>
    <w:rPr>
      <w:rFonts w:ascii="Times New Roman" w:hAnsi="Times New Roman" w:cs="Times New Roman"/>
      <w:b/>
      <w:bCs/>
      <w:sz w:val="24"/>
      <w:szCs w:val="24"/>
    </w:rPr>
  </w:style>
  <w:style w:type="character" w:customStyle="1" w:styleId="FontStyle21">
    <w:name w:val="Font Style21"/>
    <w:uiPriority w:val="99"/>
    <w:rsid w:val="009B42AC"/>
    <w:rPr>
      <w:rFonts w:ascii="Times New Roman" w:hAnsi="Times New Roman" w:cs="Times New Roman"/>
      <w:sz w:val="24"/>
      <w:szCs w:val="24"/>
    </w:rPr>
  </w:style>
  <w:style w:type="paragraph" w:styleId="af">
    <w:name w:val="footer"/>
    <w:basedOn w:val="a"/>
    <w:link w:val="af0"/>
    <w:uiPriority w:val="99"/>
    <w:rsid w:val="009B42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9B42AC"/>
    <w:rPr>
      <w:rFonts w:ascii="Times New Roman" w:eastAsia="Times New Roman" w:hAnsi="Times New Roman" w:cs="Times New Roman"/>
      <w:sz w:val="24"/>
      <w:szCs w:val="24"/>
      <w:lang w:eastAsia="ru-RU"/>
    </w:rPr>
  </w:style>
  <w:style w:type="paragraph" w:customStyle="1" w:styleId="Style13">
    <w:name w:val="Style13"/>
    <w:basedOn w:val="a"/>
    <w:uiPriority w:val="99"/>
    <w:rsid w:val="0076122A"/>
    <w:pPr>
      <w:widowControl w:val="0"/>
      <w:autoSpaceDE w:val="0"/>
      <w:autoSpaceDN w:val="0"/>
      <w:adjustRightInd w:val="0"/>
      <w:spacing w:after="0" w:line="274" w:lineRule="exact"/>
    </w:pPr>
    <w:rPr>
      <w:rFonts w:ascii="Arial Narrow" w:eastAsia="Times New Roman" w:hAnsi="Arial Narrow"/>
      <w:sz w:val="24"/>
      <w:szCs w:val="24"/>
      <w:lang w:eastAsia="ru-RU"/>
    </w:rPr>
  </w:style>
  <w:style w:type="paragraph" w:customStyle="1" w:styleId="Style14">
    <w:name w:val="Style14"/>
    <w:basedOn w:val="a"/>
    <w:uiPriority w:val="99"/>
    <w:rsid w:val="0076122A"/>
    <w:pPr>
      <w:widowControl w:val="0"/>
      <w:autoSpaceDE w:val="0"/>
      <w:autoSpaceDN w:val="0"/>
      <w:adjustRightInd w:val="0"/>
      <w:spacing w:after="0" w:line="278" w:lineRule="exact"/>
      <w:jc w:val="center"/>
    </w:pPr>
    <w:rPr>
      <w:rFonts w:ascii="Arial Narrow" w:eastAsia="Times New Roman" w:hAnsi="Arial Narrow"/>
      <w:sz w:val="24"/>
      <w:szCs w:val="24"/>
      <w:lang w:eastAsia="ru-RU"/>
    </w:rPr>
  </w:style>
  <w:style w:type="character" w:customStyle="1" w:styleId="FontStyle22">
    <w:name w:val="Font Style22"/>
    <w:uiPriority w:val="99"/>
    <w:rsid w:val="0076122A"/>
    <w:rPr>
      <w:rFonts w:ascii="Times New Roman" w:hAnsi="Times New Roman" w:cs="Times New Roman"/>
      <w:sz w:val="20"/>
      <w:szCs w:val="20"/>
    </w:rPr>
  </w:style>
  <w:style w:type="character" w:customStyle="1" w:styleId="FontStyle23">
    <w:name w:val="Font Style23"/>
    <w:uiPriority w:val="99"/>
    <w:rsid w:val="0076122A"/>
    <w:rPr>
      <w:rFonts w:ascii="Tahoma" w:hAnsi="Tahoma" w:cs="Tahoma"/>
      <w:b/>
      <w:bCs/>
      <w:sz w:val="22"/>
      <w:szCs w:val="22"/>
    </w:rPr>
  </w:style>
  <w:style w:type="character" w:customStyle="1" w:styleId="apple-converted-space">
    <w:name w:val="apple-converted-space"/>
    <w:rsid w:val="00470345"/>
  </w:style>
  <w:style w:type="table" w:styleId="af1">
    <w:name w:val="Table Grid"/>
    <w:basedOn w:val="a1"/>
    <w:uiPriority w:val="59"/>
    <w:rsid w:val="00C3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97796B"/>
    <w:rPr>
      <w:color w:val="800080"/>
      <w:u w:val="single"/>
    </w:rPr>
  </w:style>
  <w:style w:type="paragraph" w:customStyle="1" w:styleId="xl66">
    <w:name w:val="xl66"/>
    <w:basedOn w:val="a"/>
    <w:rsid w:val="0097796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9779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977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97796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97796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1">
    <w:name w:val="xl71"/>
    <w:basedOn w:val="a"/>
    <w:rsid w:val="0097796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977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9779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9779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9779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9779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3">
    <w:name w:val="footnote text"/>
    <w:basedOn w:val="a"/>
    <w:link w:val="af4"/>
    <w:uiPriority w:val="99"/>
    <w:semiHidden/>
    <w:rsid w:val="003236E6"/>
    <w:pPr>
      <w:spacing w:after="0" w:line="240" w:lineRule="auto"/>
    </w:pPr>
    <w:rPr>
      <w:rFonts w:ascii="Times New Roman" w:eastAsia="Times New Roman" w:hAnsi="Times New Roman"/>
      <w:sz w:val="20"/>
      <w:szCs w:val="20"/>
    </w:rPr>
  </w:style>
  <w:style w:type="character" w:customStyle="1" w:styleId="af4">
    <w:name w:val="Текст сноски Знак"/>
    <w:link w:val="af3"/>
    <w:uiPriority w:val="99"/>
    <w:semiHidden/>
    <w:rsid w:val="003236E6"/>
    <w:rPr>
      <w:rFonts w:ascii="Times New Roman" w:eastAsia="Times New Roman" w:hAnsi="Times New Roman"/>
    </w:rPr>
  </w:style>
  <w:style w:type="character" w:styleId="af5">
    <w:name w:val="footnote reference"/>
    <w:uiPriority w:val="99"/>
    <w:semiHidden/>
    <w:rsid w:val="003236E6"/>
    <w:rPr>
      <w:rFonts w:cs="Times New Roman"/>
      <w:vertAlign w:val="superscript"/>
    </w:rPr>
  </w:style>
  <w:style w:type="character" w:customStyle="1" w:styleId="apple-style-span">
    <w:name w:val="apple-style-span"/>
    <w:rsid w:val="003236E6"/>
  </w:style>
  <w:style w:type="character" w:styleId="af6">
    <w:name w:val="annotation reference"/>
    <w:uiPriority w:val="99"/>
    <w:semiHidden/>
    <w:unhideWhenUsed/>
    <w:rsid w:val="003236E6"/>
    <w:rPr>
      <w:sz w:val="16"/>
      <w:szCs w:val="16"/>
    </w:rPr>
  </w:style>
  <w:style w:type="paragraph" w:styleId="af7">
    <w:name w:val="annotation text"/>
    <w:basedOn w:val="a"/>
    <w:link w:val="af8"/>
    <w:uiPriority w:val="99"/>
    <w:unhideWhenUsed/>
    <w:rsid w:val="003236E6"/>
    <w:pPr>
      <w:spacing w:line="240" w:lineRule="auto"/>
    </w:pPr>
    <w:rPr>
      <w:sz w:val="20"/>
      <w:szCs w:val="20"/>
    </w:rPr>
  </w:style>
  <w:style w:type="character" w:customStyle="1" w:styleId="af8">
    <w:name w:val="Текст примечания Знак"/>
    <w:link w:val="af7"/>
    <w:uiPriority w:val="99"/>
    <w:rsid w:val="003236E6"/>
    <w:rPr>
      <w:lang w:eastAsia="en-US"/>
    </w:rPr>
  </w:style>
  <w:style w:type="paragraph" w:styleId="af9">
    <w:name w:val="annotation subject"/>
    <w:basedOn w:val="af7"/>
    <w:next w:val="af7"/>
    <w:link w:val="afa"/>
    <w:uiPriority w:val="99"/>
    <w:semiHidden/>
    <w:unhideWhenUsed/>
    <w:rsid w:val="003236E6"/>
    <w:rPr>
      <w:b/>
      <w:bCs/>
    </w:rPr>
  </w:style>
  <w:style w:type="character" w:customStyle="1" w:styleId="afa">
    <w:name w:val="Тема примечания Знак"/>
    <w:link w:val="af9"/>
    <w:uiPriority w:val="99"/>
    <w:semiHidden/>
    <w:rsid w:val="003236E6"/>
    <w:rPr>
      <w:b/>
      <w:bCs/>
      <w:lang w:eastAsia="en-US"/>
    </w:rPr>
  </w:style>
  <w:style w:type="paragraph" w:styleId="afb">
    <w:name w:val="Body Text"/>
    <w:basedOn w:val="a"/>
    <w:link w:val="afc"/>
    <w:rsid w:val="003236E6"/>
    <w:pPr>
      <w:autoSpaceDE w:val="0"/>
      <w:autoSpaceDN w:val="0"/>
      <w:spacing w:after="120" w:line="240" w:lineRule="auto"/>
    </w:pPr>
    <w:rPr>
      <w:rFonts w:ascii="Times New Roman" w:eastAsia="Times New Roman" w:hAnsi="Times New Roman"/>
      <w:sz w:val="24"/>
      <w:szCs w:val="24"/>
    </w:rPr>
  </w:style>
  <w:style w:type="character" w:customStyle="1" w:styleId="afc">
    <w:name w:val="Основной текст Знак"/>
    <w:link w:val="afb"/>
    <w:rsid w:val="003236E6"/>
    <w:rPr>
      <w:rFonts w:ascii="Times New Roman" w:eastAsia="Times New Roman" w:hAnsi="Times New Roman"/>
      <w:sz w:val="24"/>
      <w:szCs w:val="24"/>
      <w:lang w:eastAsia="en-US"/>
    </w:rPr>
  </w:style>
  <w:style w:type="character" w:styleId="afd">
    <w:name w:val="endnote reference"/>
    <w:uiPriority w:val="99"/>
    <w:semiHidden/>
    <w:unhideWhenUsed/>
    <w:rsid w:val="003236E6"/>
    <w:rPr>
      <w:vertAlign w:val="superscript"/>
    </w:rPr>
  </w:style>
  <w:style w:type="paragraph" w:styleId="afe">
    <w:name w:val="endnote text"/>
    <w:basedOn w:val="a"/>
    <w:link w:val="aff"/>
    <w:uiPriority w:val="99"/>
    <w:semiHidden/>
    <w:unhideWhenUsed/>
    <w:rsid w:val="003236E6"/>
    <w:pPr>
      <w:spacing w:after="0" w:line="240" w:lineRule="auto"/>
    </w:pPr>
    <w:rPr>
      <w:sz w:val="20"/>
      <w:szCs w:val="20"/>
    </w:rPr>
  </w:style>
  <w:style w:type="character" w:customStyle="1" w:styleId="aff">
    <w:name w:val="Текст концевой сноски Знак"/>
    <w:link w:val="afe"/>
    <w:uiPriority w:val="99"/>
    <w:semiHidden/>
    <w:rsid w:val="003236E6"/>
    <w:rPr>
      <w:lang w:eastAsia="en-US"/>
    </w:rPr>
  </w:style>
  <w:style w:type="paragraph" w:customStyle="1" w:styleId="xl63">
    <w:name w:val="xl63"/>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236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0">
    <w:name w:val="Revision"/>
    <w:hidden/>
    <w:uiPriority w:val="99"/>
    <w:semiHidden/>
    <w:rsid w:val="003236E6"/>
    <w:rPr>
      <w:sz w:val="22"/>
      <w:szCs w:val="22"/>
      <w:lang w:eastAsia="en-US"/>
    </w:rPr>
  </w:style>
  <w:style w:type="character" w:customStyle="1" w:styleId="rvts48220">
    <w:name w:val="rvts48220"/>
    <w:uiPriority w:val="99"/>
    <w:rsid w:val="00497568"/>
    <w:rPr>
      <w:rFonts w:ascii="Arial" w:hAnsi="Arial" w:cs="Arial"/>
      <w:color w:val="000000"/>
      <w:sz w:val="20"/>
      <w:szCs w:val="20"/>
      <w:u w:val="none"/>
      <w:effect w:val="none"/>
    </w:rPr>
  </w:style>
  <w:style w:type="paragraph" w:styleId="aff1">
    <w:name w:val="Body Text Indent"/>
    <w:basedOn w:val="a"/>
    <w:link w:val="aff2"/>
    <w:uiPriority w:val="99"/>
    <w:rsid w:val="00497568"/>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link w:val="aff1"/>
    <w:uiPriority w:val="99"/>
    <w:rsid w:val="00497568"/>
    <w:rPr>
      <w:rFonts w:ascii="Times New Roman" w:eastAsia="Times New Roman" w:hAnsi="Times New Roman"/>
      <w:sz w:val="24"/>
      <w:szCs w:val="24"/>
    </w:rPr>
  </w:style>
  <w:style w:type="paragraph" w:customStyle="1" w:styleId="rvps48222">
    <w:name w:val="rvps48222"/>
    <w:basedOn w:val="a"/>
    <w:uiPriority w:val="99"/>
    <w:rsid w:val="00D87E8A"/>
    <w:pPr>
      <w:spacing w:after="150" w:line="240" w:lineRule="auto"/>
      <w:jc w:val="right"/>
    </w:pPr>
    <w:rPr>
      <w:rFonts w:ascii="Times New Roman" w:eastAsia="Times New Roman" w:hAnsi="Times New Roman"/>
      <w:sz w:val="24"/>
      <w:szCs w:val="24"/>
      <w:lang w:eastAsia="ru-RU"/>
    </w:rPr>
  </w:style>
  <w:style w:type="character" w:customStyle="1" w:styleId="FontStyle86">
    <w:name w:val="Font Style86"/>
    <w:rsid w:val="00D87E8A"/>
    <w:rPr>
      <w:rFonts w:ascii="Times New Roman" w:hAnsi="Times New Roman" w:cs="Times New Roman"/>
      <w:sz w:val="18"/>
      <w:szCs w:val="18"/>
    </w:rPr>
  </w:style>
  <w:style w:type="paragraph" w:customStyle="1" w:styleId="Style33">
    <w:name w:val="Style33"/>
    <w:basedOn w:val="a"/>
    <w:rsid w:val="00D87E8A"/>
    <w:pPr>
      <w:widowControl w:val="0"/>
      <w:autoSpaceDE w:val="0"/>
      <w:autoSpaceDN w:val="0"/>
      <w:adjustRightInd w:val="0"/>
      <w:spacing w:after="0" w:line="250" w:lineRule="exact"/>
      <w:ind w:hanging="182"/>
      <w:jc w:val="both"/>
    </w:pPr>
    <w:rPr>
      <w:rFonts w:ascii="Times New Roman" w:eastAsia="Times New Roman" w:hAnsi="Times New Roman"/>
      <w:sz w:val="24"/>
      <w:szCs w:val="24"/>
      <w:lang w:eastAsia="ru-RU"/>
    </w:rPr>
  </w:style>
  <w:style w:type="paragraph" w:customStyle="1" w:styleId="ListParagraph1">
    <w:name w:val="List Paragraph1"/>
    <w:basedOn w:val="a"/>
    <w:uiPriority w:val="99"/>
    <w:rsid w:val="00D87E8A"/>
    <w:pPr>
      <w:ind w:left="72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235"/>
    <w:pPr>
      <w:autoSpaceDE w:val="0"/>
      <w:autoSpaceDN w:val="0"/>
      <w:adjustRightInd w:val="0"/>
    </w:pPr>
    <w:rPr>
      <w:rFonts w:ascii="Times New Roman" w:hAnsi="Times New Roman"/>
      <w:color w:val="000000"/>
      <w:sz w:val="24"/>
      <w:szCs w:val="24"/>
      <w:lang w:eastAsia="en-US"/>
    </w:rPr>
  </w:style>
  <w:style w:type="character" w:customStyle="1" w:styleId="rvts48223">
    <w:name w:val="rvts48223"/>
    <w:uiPriority w:val="99"/>
    <w:rsid w:val="00FB1235"/>
    <w:rPr>
      <w:rFonts w:ascii="Arial" w:hAnsi="Arial" w:cs="Arial" w:hint="default"/>
      <w:b/>
      <w:bCs/>
      <w:i w:val="0"/>
      <w:iCs w:val="0"/>
      <w:strike w:val="0"/>
      <w:dstrike w:val="0"/>
      <w:color w:val="1D5DA2"/>
      <w:sz w:val="20"/>
      <w:szCs w:val="20"/>
      <w:u w:val="none"/>
      <w:effect w:val="none"/>
      <w:shd w:val="clear" w:color="auto" w:fill="auto"/>
    </w:rPr>
  </w:style>
  <w:style w:type="paragraph" w:styleId="a3">
    <w:name w:val="Normal (Web)"/>
    <w:basedOn w:val="a"/>
    <w:uiPriority w:val="99"/>
    <w:rsid w:val="00FB1235"/>
    <w:pPr>
      <w:spacing w:after="150" w:line="240" w:lineRule="auto"/>
      <w:jc w:val="both"/>
    </w:pPr>
    <w:rPr>
      <w:rFonts w:ascii="Times New Roman" w:eastAsia="Times New Roman" w:hAnsi="Times New Roman"/>
      <w:sz w:val="24"/>
      <w:szCs w:val="24"/>
      <w:lang w:eastAsia="ru-RU"/>
    </w:rPr>
  </w:style>
  <w:style w:type="character" w:customStyle="1" w:styleId="rvts48221">
    <w:name w:val="rvts48221"/>
    <w:uiPriority w:val="99"/>
    <w:rsid w:val="00FB1235"/>
    <w:rPr>
      <w:rFonts w:ascii="Arial" w:hAnsi="Arial" w:cs="Arial" w:hint="default"/>
      <w:b/>
      <w:bCs/>
      <w:i w:val="0"/>
      <w:iCs w:val="0"/>
      <w:strike w:val="0"/>
      <w:dstrike w:val="0"/>
      <w:color w:val="000000"/>
      <w:sz w:val="20"/>
      <w:szCs w:val="20"/>
      <w:u w:val="none"/>
      <w:effect w:val="none"/>
      <w:shd w:val="clear" w:color="auto" w:fill="auto"/>
    </w:rPr>
  </w:style>
  <w:style w:type="character" w:styleId="a4">
    <w:name w:val="Hyperlink"/>
    <w:uiPriority w:val="99"/>
    <w:unhideWhenUsed/>
    <w:rsid w:val="00FB1235"/>
    <w:rPr>
      <w:color w:val="0000FF"/>
      <w:u w:val="single"/>
    </w:rPr>
  </w:style>
  <w:style w:type="paragraph" w:styleId="a5">
    <w:name w:val="No Spacing"/>
    <w:uiPriority w:val="1"/>
    <w:qFormat/>
    <w:rsid w:val="00FB1235"/>
    <w:rPr>
      <w:sz w:val="22"/>
      <w:szCs w:val="22"/>
      <w:lang w:eastAsia="en-US"/>
    </w:rPr>
  </w:style>
  <w:style w:type="paragraph" w:styleId="a6">
    <w:name w:val="List Paragraph"/>
    <w:basedOn w:val="a"/>
    <w:uiPriority w:val="34"/>
    <w:qFormat/>
    <w:rsid w:val="00FB1235"/>
    <w:pPr>
      <w:ind w:left="720"/>
      <w:contextualSpacing/>
    </w:pPr>
  </w:style>
  <w:style w:type="paragraph" w:styleId="a7">
    <w:name w:val="Balloon Text"/>
    <w:basedOn w:val="a"/>
    <w:link w:val="a8"/>
    <w:uiPriority w:val="99"/>
    <w:semiHidden/>
    <w:unhideWhenUsed/>
    <w:rsid w:val="00FB1235"/>
    <w:pPr>
      <w:spacing w:after="0" w:line="240" w:lineRule="auto"/>
    </w:pPr>
    <w:rPr>
      <w:rFonts w:ascii="Tahoma" w:hAnsi="Tahoma"/>
      <w:sz w:val="16"/>
      <w:szCs w:val="16"/>
    </w:rPr>
  </w:style>
  <w:style w:type="character" w:customStyle="1" w:styleId="a8">
    <w:name w:val="Текст выноски Знак"/>
    <w:link w:val="a7"/>
    <w:uiPriority w:val="99"/>
    <w:semiHidden/>
    <w:rsid w:val="00FB1235"/>
    <w:rPr>
      <w:rFonts w:ascii="Tahoma" w:hAnsi="Tahoma" w:cs="Tahoma"/>
      <w:sz w:val="16"/>
      <w:szCs w:val="16"/>
    </w:rPr>
  </w:style>
  <w:style w:type="paragraph" w:customStyle="1" w:styleId="1">
    <w:name w:val="Обычный1"/>
    <w:basedOn w:val="a"/>
    <w:link w:val="CharChar"/>
    <w:rsid w:val="00FB1235"/>
    <w:pPr>
      <w:spacing w:after="0" w:line="360" w:lineRule="auto"/>
      <w:ind w:firstLine="851"/>
      <w:jc w:val="both"/>
    </w:pPr>
    <w:rPr>
      <w:rFonts w:ascii="Verdana" w:eastAsia="Times New Roman" w:hAnsi="Verdana"/>
      <w:sz w:val="24"/>
      <w:szCs w:val="20"/>
      <w:lang w:eastAsia="ru-RU"/>
    </w:rPr>
  </w:style>
  <w:style w:type="character" w:customStyle="1" w:styleId="CharChar">
    <w:name w:val="Обычный Char Char"/>
    <w:link w:val="1"/>
    <w:locked/>
    <w:rsid w:val="00FB1235"/>
    <w:rPr>
      <w:rFonts w:ascii="Verdana" w:eastAsia="Times New Roman" w:hAnsi="Verdana" w:cs="Times New Roman"/>
      <w:sz w:val="24"/>
      <w:szCs w:val="20"/>
      <w:lang w:eastAsia="ru-RU"/>
    </w:rPr>
  </w:style>
  <w:style w:type="paragraph" w:customStyle="1" w:styleId="a9">
    <w:name w:val="Т Обычный"/>
    <w:basedOn w:val="a"/>
    <w:link w:val="aa"/>
    <w:rsid w:val="00FB1235"/>
    <w:pPr>
      <w:spacing w:before="60" w:after="60" w:line="240" w:lineRule="auto"/>
    </w:pPr>
    <w:rPr>
      <w:rFonts w:ascii="Times New Roman" w:hAnsi="Times New Roman"/>
      <w:sz w:val="24"/>
      <w:szCs w:val="20"/>
      <w:lang w:eastAsia="ru-RU"/>
    </w:rPr>
  </w:style>
  <w:style w:type="character" w:customStyle="1" w:styleId="aa">
    <w:name w:val="Т Обычный Знак"/>
    <w:link w:val="a9"/>
    <w:locked/>
    <w:rsid w:val="00FB1235"/>
    <w:rPr>
      <w:rFonts w:ascii="Times New Roman" w:eastAsia="Calibri" w:hAnsi="Times New Roman" w:cs="Times New Roman"/>
      <w:sz w:val="24"/>
      <w:szCs w:val="20"/>
      <w:lang w:eastAsia="ru-RU"/>
    </w:rPr>
  </w:style>
  <w:style w:type="paragraph" w:styleId="3">
    <w:name w:val="Body Text 3"/>
    <w:basedOn w:val="a"/>
    <w:link w:val="30"/>
    <w:rsid w:val="00FB1235"/>
    <w:pPr>
      <w:spacing w:after="120" w:line="240" w:lineRule="auto"/>
    </w:pPr>
    <w:rPr>
      <w:rFonts w:ascii="Times New Roman" w:hAnsi="Times New Roman"/>
      <w:sz w:val="16"/>
      <w:szCs w:val="20"/>
      <w:lang w:eastAsia="ru-RU"/>
    </w:rPr>
  </w:style>
  <w:style w:type="character" w:customStyle="1" w:styleId="30">
    <w:name w:val="Основной текст 3 Знак"/>
    <w:link w:val="3"/>
    <w:rsid w:val="00FB1235"/>
    <w:rPr>
      <w:rFonts w:ascii="Times New Roman" w:eastAsia="Calibri" w:hAnsi="Times New Roman" w:cs="Times New Roman"/>
      <w:sz w:val="16"/>
      <w:szCs w:val="20"/>
      <w:lang w:eastAsia="ru-RU"/>
    </w:rPr>
  </w:style>
  <w:style w:type="paragraph" w:styleId="2">
    <w:name w:val="List Bullet 2"/>
    <w:basedOn w:val="a"/>
    <w:rsid w:val="00FB1235"/>
    <w:pPr>
      <w:tabs>
        <w:tab w:val="num" w:pos="643"/>
      </w:tabs>
      <w:spacing w:after="0" w:line="240" w:lineRule="auto"/>
      <w:ind w:left="643" w:hanging="360"/>
      <w:contextualSpacing/>
    </w:pPr>
    <w:rPr>
      <w:rFonts w:ascii="Times New Roman" w:eastAsia="Times New Roman" w:hAnsi="Times New Roman"/>
      <w:sz w:val="24"/>
      <w:szCs w:val="24"/>
      <w:lang w:eastAsia="ru-RU"/>
    </w:rPr>
  </w:style>
  <w:style w:type="character" w:styleId="ab">
    <w:name w:val="page number"/>
    <w:uiPriority w:val="99"/>
    <w:rsid w:val="009B42AC"/>
    <w:rPr>
      <w:rFonts w:cs="Times New Roman"/>
    </w:rPr>
  </w:style>
  <w:style w:type="paragraph" w:styleId="ac">
    <w:name w:val="header"/>
    <w:basedOn w:val="a"/>
    <w:link w:val="ad"/>
    <w:uiPriority w:val="99"/>
    <w:rsid w:val="009B42A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sid w:val="009B42AC"/>
    <w:rPr>
      <w:rFonts w:ascii="Times New Roman" w:eastAsia="Times New Roman" w:hAnsi="Times New Roman" w:cs="Times New Roman"/>
      <w:sz w:val="20"/>
      <w:szCs w:val="20"/>
      <w:lang w:eastAsia="ru-RU"/>
    </w:rPr>
  </w:style>
  <w:style w:type="paragraph" w:customStyle="1" w:styleId="ae">
    <w:name w:val="готик текст"/>
    <w:rsid w:val="009B42A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Style4">
    <w:name w:val="Style4"/>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42AC"/>
    <w:pPr>
      <w:widowControl w:val="0"/>
      <w:autoSpaceDE w:val="0"/>
      <w:autoSpaceDN w:val="0"/>
      <w:adjustRightInd w:val="0"/>
      <w:spacing w:after="0" w:line="299" w:lineRule="exact"/>
      <w:ind w:firstLine="547"/>
      <w:jc w:val="both"/>
    </w:pPr>
    <w:rPr>
      <w:rFonts w:ascii="Times New Roman" w:eastAsia="Times New Roman" w:hAnsi="Times New Roman"/>
      <w:sz w:val="24"/>
      <w:szCs w:val="24"/>
      <w:lang w:eastAsia="ru-RU"/>
    </w:rPr>
  </w:style>
  <w:style w:type="paragraph" w:customStyle="1" w:styleId="Style7">
    <w:name w:val="Style7"/>
    <w:basedOn w:val="a"/>
    <w:uiPriority w:val="99"/>
    <w:rsid w:val="009B42AC"/>
    <w:pPr>
      <w:widowControl w:val="0"/>
      <w:autoSpaceDE w:val="0"/>
      <w:autoSpaceDN w:val="0"/>
      <w:adjustRightInd w:val="0"/>
      <w:spacing w:after="0" w:line="300" w:lineRule="exact"/>
      <w:ind w:firstLine="576"/>
      <w:jc w:val="both"/>
    </w:pPr>
    <w:rPr>
      <w:rFonts w:ascii="Times New Roman" w:eastAsia="Times New Roman" w:hAnsi="Times New Roman"/>
      <w:sz w:val="24"/>
      <w:szCs w:val="24"/>
      <w:lang w:eastAsia="ru-RU"/>
    </w:rPr>
  </w:style>
  <w:style w:type="paragraph" w:customStyle="1" w:styleId="Style8">
    <w:name w:val="Style8"/>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B42AC"/>
    <w:pPr>
      <w:widowControl w:val="0"/>
      <w:autoSpaceDE w:val="0"/>
      <w:autoSpaceDN w:val="0"/>
      <w:adjustRightInd w:val="0"/>
      <w:spacing w:after="0" w:line="301" w:lineRule="exact"/>
      <w:ind w:firstLine="562"/>
      <w:jc w:val="both"/>
    </w:pPr>
    <w:rPr>
      <w:rFonts w:ascii="Times New Roman" w:eastAsia="Times New Roman" w:hAnsi="Times New Roman"/>
      <w:sz w:val="24"/>
      <w:szCs w:val="24"/>
      <w:lang w:eastAsia="ru-RU"/>
    </w:rPr>
  </w:style>
  <w:style w:type="paragraph" w:customStyle="1" w:styleId="Style15">
    <w:name w:val="Style15"/>
    <w:basedOn w:val="a"/>
    <w:uiPriority w:val="99"/>
    <w:rsid w:val="009B42AC"/>
    <w:pPr>
      <w:widowControl w:val="0"/>
      <w:autoSpaceDE w:val="0"/>
      <w:autoSpaceDN w:val="0"/>
      <w:adjustRightInd w:val="0"/>
      <w:spacing w:after="0" w:line="379" w:lineRule="exact"/>
      <w:ind w:hanging="442"/>
    </w:pPr>
    <w:rPr>
      <w:rFonts w:ascii="Times New Roman" w:eastAsia="Times New Roman" w:hAnsi="Times New Roman"/>
      <w:sz w:val="24"/>
      <w:szCs w:val="24"/>
      <w:lang w:eastAsia="ru-RU"/>
    </w:rPr>
  </w:style>
  <w:style w:type="character" w:customStyle="1" w:styleId="FontStyle20">
    <w:name w:val="Font Style20"/>
    <w:uiPriority w:val="99"/>
    <w:rsid w:val="009B42AC"/>
    <w:rPr>
      <w:rFonts w:ascii="Times New Roman" w:hAnsi="Times New Roman" w:cs="Times New Roman"/>
      <w:b/>
      <w:bCs/>
      <w:sz w:val="24"/>
      <w:szCs w:val="24"/>
    </w:rPr>
  </w:style>
  <w:style w:type="character" w:customStyle="1" w:styleId="FontStyle21">
    <w:name w:val="Font Style21"/>
    <w:uiPriority w:val="99"/>
    <w:rsid w:val="009B42AC"/>
    <w:rPr>
      <w:rFonts w:ascii="Times New Roman" w:hAnsi="Times New Roman" w:cs="Times New Roman"/>
      <w:sz w:val="24"/>
      <w:szCs w:val="24"/>
    </w:rPr>
  </w:style>
  <w:style w:type="paragraph" w:styleId="af">
    <w:name w:val="footer"/>
    <w:basedOn w:val="a"/>
    <w:link w:val="af0"/>
    <w:uiPriority w:val="99"/>
    <w:rsid w:val="009B42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9B42AC"/>
    <w:rPr>
      <w:rFonts w:ascii="Times New Roman" w:eastAsia="Times New Roman" w:hAnsi="Times New Roman" w:cs="Times New Roman"/>
      <w:sz w:val="24"/>
      <w:szCs w:val="24"/>
      <w:lang w:eastAsia="ru-RU"/>
    </w:rPr>
  </w:style>
  <w:style w:type="paragraph" w:customStyle="1" w:styleId="Style13">
    <w:name w:val="Style13"/>
    <w:basedOn w:val="a"/>
    <w:uiPriority w:val="99"/>
    <w:rsid w:val="0076122A"/>
    <w:pPr>
      <w:widowControl w:val="0"/>
      <w:autoSpaceDE w:val="0"/>
      <w:autoSpaceDN w:val="0"/>
      <w:adjustRightInd w:val="0"/>
      <w:spacing w:after="0" w:line="274" w:lineRule="exact"/>
    </w:pPr>
    <w:rPr>
      <w:rFonts w:ascii="Arial Narrow" w:eastAsia="Times New Roman" w:hAnsi="Arial Narrow"/>
      <w:sz w:val="24"/>
      <w:szCs w:val="24"/>
      <w:lang w:eastAsia="ru-RU"/>
    </w:rPr>
  </w:style>
  <w:style w:type="paragraph" w:customStyle="1" w:styleId="Style14">
    <w:name w:val="Style14"/>
    <w:basedOn w:val="a"/>
    <w:uiPriority w:val="99"/>
    <w:rsid w:val="0076122A"/>
    <w:pPr>
      <w:widowControl w:val="0"/>
      <w:autoSpaceDE w:val="0"/>
      <w:autoSpaceDN w:val="0"/>
      <w:adjustRightInd w:val="0"/>
      <w:spacing w:after="0" w:line="278" w:lineRule="exact"/>
      <w:jc w:val="center"/>
    </w:pPr>
    <w:rPr>
      <w:rFonts w:ascii="Arial Narrow" w:eastAsia="Times New Roman" w:hAnsi="Arial Narrow"/>
      <w:sz w:val="24"/>
      <w:szCs w:val="24"/>
      <w:lang w:eastAsia="ru-RU"/>
    </w:rPr>
  </w:style>
  <w:style w:type="character" w:customStyle="1" w:styleId="FontStyle22">
    <w:name w:val="Font Style22"/>
    <w:uiPriority w:val="99"/>
    <w:rsid w:val="0076122A"/>
    <w:rPr>
      <w:rFonts w:ascii="Times New Roman" w:hAnsi="Times New Roman" w:cs="Times New Roman"/>
      <w:sz w:val="20"/>
      <w:szCs w:val="20"/>
    </w:rPr>
  </w:style>
  <w:style w:type="character" w:customStyle="1" w:styleId="FontStyle23">
    <w:name w:val="Font Style23"/>
    <w:uiPriority w:val="99"/>
    <w:rsid w:val="0076122A"/>
    <w:rPr>
      <w:rFonts w:ascii="Tahoma" w:hAnsi="Tahoma" w:cs="Tahoma"/>
      <w:b/>
      <w:bCs/>
      <w:sz w:val="22"/>
      <w:szCs w:val="22"/>
    </w:rPr>
  </w:style>
  <w:style w:type="character" w:customStyle="1" w:styleId="apple-converted-space">
    <w:name w:val="apple-converted-space"/>
    <w:rsid w:val="00470345"/>
  </w:style>
  <w:style w:type="table" w:styleId="af1">
    <w:name w:val="Table Grid"/>
    <w:basedOn w:val="a1"/>
    <w:uiPriority w:val="59"/>
    <w:rsid w:val="00C3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97796B"/>
    <w:rPr>
      <w:color w:val="800080"/>
      <w:u w:val="single"/>
    </w:rPr>
  </w:style>
  <w:style w:type="paragraph" w:customStyle="1" w:styleId="xl66">
    <w:name w:val="xl66"/>
    <w:basedOn w:val="a"/>
    <w:rsid w:val="0097796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9779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977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97796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97796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1">
    <w:name w:val="xl71"/>
    <w:basedOn w:val="a"/>
    <w:rsid w:val="0097796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977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9779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9779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9779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9779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3">
    <w:name w:val="footnote text"/>
    <w:basedOn w:val="a"/>
    <w:link w:val="af4"/>
    <w:uiPriority w:val="99"/>
    <w:semiHidden/>
    <w:rsid w:val="003236E6"/>
    <w:pPr>
      <w:spacing w:after="0" w:line="240" w:lineRule="auto"/>
    </w:pPr>
    <w:rPr>
      <w:rFonts w:ascii="Times New Roman" w:eastAsia="Times New Roman" w:hAnsi="Times New Roman"/>
      <w:sz w:val="20"/>
      <w:szCs w:val="20"/>
    </w:rPr>
  </w:style>
  <w:style w:type="character" w:customStyle="1" w:styleId="af4">
    <w:name w:val="Текст сноски Знак"/>
    <w:link w:val="af3"/>
    <w:uiPriority w:val="99"/>
    <w:semiHidden/>
    <w:rsid w:val="003236E6"/>
    <w:rPr>
      <w:rFonts w:ascii="Times New Roman" w:eastAsia="Times New Roman" w:hAnsi="Times New Roman"/>
    </w:rPr>
  </w:style>
  <w:style w:type="character" w:styleId="af5">
    <w:name w:val="footnote reference"/>
    <w:uiPriority w:val="99"/>
    <w:semiHidden/>
    <w:rsid w:val="003236E6"/>
    <w:rPr>
      <w:rFonts w:cs="Times New Roman"/>
      <w:vertAlign w:val="superscript"/>
    </w:rPr>
  </w:style>
  <w:style w:type="character" w:customStyle="1" w:styleId="apple-style-span">
    <w:name w:val="apple-style-span"/>
    <w:rsid w:val="003236E6"/>
  </w:style>
  <w:style w:type="character" w:styleId="af6">
    <w:name w:val="annotation reference"/>
    <w:uiPriority w:val="99"/>
    <w:semiHidden/>
    <w:unhideWhenUsed/>
    <w:rsid w:val="003236E6"/>
    <w:rPr>
      <w:sz w:val="16"/>
      <w:szCs w:val="16"/>
    </w:rPr>
  </w:style>
  <w:style w:type="paragraph" w:styleId="af7">
    <w:name w:val="annotation text"/>
    <w:basedOn w:val="a"/>
    <w:link w:val="af8"/>
    <w:uiPriority w:val="99"/>
    <w:unhideWhenUsed/>
    <w:rsid w:val="003236E6"/>
    <w:pPr>
      <w:spacing w:line="240" w:lineRule="auto"/>
    </w:pPr>
    <w:rPr>
      <w:sz w:val="20"/>
      <w:szCs w:val="20"/>
    </w:rPr>
  </w:style>
  <w:style w:type="character" w:customStyle="1" w:styleId="af8">
    <w:name w:val="Текст примечания Знак"/>
    <w:link w:val="af7"/>
    <w:uiPriority w:val="99"/>
    <w:rsid w:val="003236E6"/>
    <w:rPr>
      <w:lang w:eastAsia="en-US"/>
    </w:rPr>
  </w:style>
  <w:style w:type="paragraph" w:styleId="af9">
    <w:name w:val="annotation subject"/>
    <w:basedOn w:val="af7"/>
    <w:next w:val="af7"/>
    <w:link w:val="afa"/>
    <w:uiPriority w:val="99"/>
    <w:semiHidden/>
    <w:unhideWhenUsed/>
    <w:rsid w:val="003236E6"/>
    <w:rPr>
      <w:b/>
      <w:bCs/>
    </w:rPr>
  </w:style>
  <w:style w:type="character" w:customStyle="1" w:styleId="afa">
    <w:name w:val="Тема примечания Знак"/>
    <w:link w:val="af9"/>
    <w:uiPriority w:val="99"/>
    <w:semiHidden/>
    <w:rsid w:val="003236E6"/>
    <w:rPr>
      <w:b/>
      <w:bCs/>
      <w:lang w:eastAsia="en-US"/>
    </w:rPr>
  </w:style>
  <w:style w:type="paragraph" w:styleId="afb">
    <w:name w:val="Body Text"/>
    <w:basedOn w:val="a"/>
    <w:link w:val="afc"/>
    <w:rsid w:val="003236E6"/>
    <w:pPr>
      <w:autoSpaceDE w:val="0"/>
      <w:autoSpaceDN w:val="0"/>
      <w:spacing w:after="120" w:line="240" w:lineRule="auto"/>
    </w:pPr>
    <w:rPr>
      <w:rFonts w:ascii="Times New Roman" w:eastAsia="Times New Roman" w:hAnsi="Times New Roman"/>
      <w:sz w:val="24"/>
      <w:szCs w:val="24"/>
    </w:rPr>
  </w:style>
  <w:style w:type="character" w:customStyle="1" w:styleId="afc">
    <w:name w:val="Основной текст Знак"/>
    <w:link w:val="afb"/>
    <w:rsid w:val="003236E6"/>
    <w:rPr>
      <w:rFonts w:ascii="Times New Roman" w:eastAsia="Times New Roman" w:hAnsi="Times New Roman"/>
      <w:sz w:val="24"/>
      <w:szCs w:val="24"/>
      <w:lang w:eastAsia="en-US"/>
    </w:rPr>
  </w:style>
  <w:style w:type="character" w:styleId="afd">
    <w:name w:val="endnote reference"/>
    <w:uiPriority w:val="99"/>
    <w:semiHidden/>
    <w:unhideWhenUsed/>
    <w:rsid w:val="003236E6"/>
    <w:rPr>
      <w:vertAlign w:val="superscript"/>
    </w:rPr>
  </w:style>
  <w:style w:type="paragraph" w:styleId="afe">
    <w:name w:val="endnote text"/>
    <w:basedOn w:val="a"/>
    <w:link w:val="aff"/>
    <w:uiPriority w:val="99"/>
    <w:semiHidden/>
    <w:unhideWhenUsed/>
    <w:rsid w:val="003236E6"/>
    <w:pPr>
      <w:spacing w:after="0" w:line="240" w:lineRule="auto"/>
    </w:pPr>
    <w:rPr>
      <w:sz w:val="20"/>
      <w:szCs w:val="20"/>
    </w:rPr>
  </w:style>
  <w:style w:type="character" w:customStyle="1" w:styleId="aff">
    <w:name w:val="Текст концевой сноски Знак"/>
    <w:link w:val="afe"/>
    <w:uiPriority w:val="99"/>
    <w:semiHidden/>
    <w:rsid w:val="003236E6"/>
    <w:rPr>
      <w:lang w:eastAsia="en-US"/>
    </w:rPr>
  </w:style>
  <w:style w:type="paragraph" w:customStyle="1" w:styleId="xl63">
    <w:name w:val="xl63"/>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236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0">
    <w:name w:val="Revision"/>
    <w:hidden/>
    <w:uiPriority w:val="99"/>
    <w:semiHidden/>
    <w:rsid w:val="003236E6"/>
    <w:rPr>
      <w:sz w:val="22"/>
      <w:szCs w:val="22"/>
      <w:lang w:eastAsia="en-US"/>
    </w:rPr>
  </w:style>
  <w:style w:type="character" w:customStyle="1" w:styleId="rvts48220">
    <w:name w:val="rvts48220"/>
    <w:uiPriority w:val="99"/>
    <w:rsid w:val="00497568"/>
    <w:rPr>
      <w:rFonts w:ascii="Arial" w:hAnsi="Arial" w:cs="Arial"/>
      <w:color w:val="000000"/>
      <w:sz w:val="20"/>
      <w:szCs w:val="20"/>
      <w:u w:val="none"/>
      <w:effect w:val="none"/>
    </w:rPr>
  </w:style>
  <w:style w:type="paragraph" w:styleId="aff1">
    <w:name w:val="Body Text Indent"/>
    <w:basedOn w:val="a"/>
    <w:link w:val="aff2"/>
    <w:uiPriority w:val="99"/>
    <w:rsid w:val="00497568"/>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link w:val="aff1"/>
    <w:uiPriority w:val="99"/>
    <w:rsid w:val="00497568"/>
    <w:rPr>
      <w:rFonts w:ascii="Times New Roman" w:eastAsia="Times New Roman" w:hAnsi="Times New Roman"/>
      <w:sz w:val="24"/>
      <w:szCs w:val="24"/>
    </w:rPr>
  </w:style>
  <w:style w:type="paragraph" w:customStyle="1" w:styleId="rvps48222">
    <w:name w:val="rvps48222"/>
    <w:basedOn w:val="a"/>
    <w:uiPriority w:val="99"/>
    <w:rsid w:val="00D87E8A"/>
    <w:pPr>
      <w:spacing w:after="150" w:line="240" w:lineRule="auto"/>
      <w:jc w:val="right"/>
    </w:pPr>
    <w:rPr>
      <w:rFonts w:ascii="Times New Roman" w:eastAsia="Times New Roman" w:hAnsi="Times New Roman"/>
      <w:sz w:val="24"/>
      <w:szCs w:val="24"/>
      <w:lang w:eastAsia="ru-RU"/>
    </w:rPr>
  </w:style>
  <w:style w:type="character" w:customStyle="1" w:styleId="FontStyle86">
    <w:name w:val="Font Style86"/>
    <w:rsid w:val="00D87E8A"/>
    <w:rPr>
      <w:rFonts w:ascii="Times New Roman" w:hAnsi="Times New Roman" w:cs="Times New Roman"/>
      <w:sz w:val="18"/>
      <w:szCs w:val="18"/>
    </w:rPr>
  </w:style>
  <w:style w:type="paragraph" w:customStyle="1" w:styleId="Style33">
    <w:name w:val="Style33"/>
    <w:basedOn w:val="a"/>
    <w:rsid w:val="00D87E8A"/>
    <w:pPr>
      <w:widowControl w:val="0"/>
      <w:autoSpaceDE w:val="0"/>
      <w:autoSpaceDN w:val="0"/>
      <w:adjustRightInd w:val="0"/>
      <w:spacing w:after="0" w:line="250" w:lineRule="exact"/>
      <w:ind w:hanging="182"/>
      <w:jc w:val="both"/>
    </w:pPr>
    <w:rPr>
      <w:rFonts w:ascii="Times New Roman" w:eastAsia="Times New Roman" w:hAnsi="Times New Roman"/>
      <w:sz w:val="24"/>
      <w:szCs w:val="24"/>
      <w:lang w:eastAsia="ru-RU"/>
    </w:rPr>
  </w:style>
  <w:style w:type="paragraph" w:customStyle="1" w:styleId="ListParagraph1">
    <w:name w:val="List Paragraph1"/>
    <w:basedOn w:val="a"/>
    <w:uiPriority w:val="99"/>
    <w:rsid w:val="00D87E8A"/>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901">
      <w:bodyDiv w:val="1"/>
      <w:marLeft w:val="0"/>
      <w:marRight w:val="0"/>
      <w:marTop w:val="0"/>
      <w:marBottom w:val="0"/>
      <w:divBdr>
        <w:top w:val="none" w:sz="0" w:space="0" w:color="auto"/>
        <w:left w:val="none" w:sz="0" w:space="0" w:color="auto"/>
        <w:bottom w:val="none" w:sz="0" w:space="0" w:color="auto"/>
        <w:right w:val="none" w:sz="0" w:space="0" w:color="auto"/>
      </w:divBdr>
    </w:div>
    <w:div w:id="265045476">
      <w:bodyDiv w:val="1"/>
      <w:marLeft w:val="0"/>
      <w:marRight w:val="0"/>
      <w:marTop w:val="0"/>
      <w:marBottom w:val="0"/>
      <w:divBdr>
        <w:top w:val="none" w:sz="0" w:space="0" w:color="auto"/>
        <w:left w:val="none" w:sz="0" w:space="0" w:color="auto"/>
        <w:bottom w:val="none" w:sz="0" w:space="0" w:color="auto"/>
        <w:right w:val="none" w:sz="0" w:space="0" w:color="auto"/>
      </w:divBdr>
    </w:div>
    <w:div w:id="371657835">
      <w:bodyDiv w:val="1"/>
      <w:marLeft w:val="0"/>
      <w:marRight w:val="0"/>
      <w:marTop w:val="0"/>
      <w:marBottom w:val="0"/>
      <w:divBdr>
        <w:top w:val="none" w:sz="0" w:space="0" w:color="auto"/>
        <w:left w:val="none" w:sz="0" w:space="0" w:color="auto"/>
        <w:bottom w:val="none" w:sz="0" w:space="0" w:color="auto"/>
        <w:right w:val="none" w:sz="0" w:space="0" w:color="auto"/>
      </w:divBdr>
    </w:div>
    <w:div w:id="414790416">
      <w:bodyDiv w:val="1"/>
      <w:marLeft w:val="0"/>
      <w:marRight w:val="0"/>
      <w:marTop w:val="0"/>
      <w:marBottom w:val="0"/>
      <w:divBdr>
        <w:top w:val="none" w:sz="0" w:space="0" w:color="auto"/>
        <w:left w:val="none" w:sz="0" w:space="0" w:color="auto"/>
        <w:bottom w:val="none" w:sz="0" w:space="0" w:color="auto"/>
        <w:right w:val="none" w:sz="0" w:space="0" w:color="auto"/>
      </w:divBdr>
    </w:div>
    <w:div w:id="448015376">
      <w:bodyDiv w:val="1"/>
      <w:marLeft w:val="0"/>
      <w:marRight w:val="0"/>
      <w:marTop w:val="0"/>
      <w:marBottom w:val="0"/>
      <w:divBdr>
        <w:top w:val="none" w:sz="0" w:space="0" w:color="auto"/>
        <w:left w:val="none" w:sz="0" w:space="0" w:color="auto"/>
        <w:bottom w:val="none" w:sz="0" w:space="0" w:color="auto"/>
        <w:right w:val="none" w:sz="0" w:space="0" w:color="auto"/>
      </w:divBdr>
    </w:div>
    <w:div w:id="772238225">
      <w:bodyDiv w:val="1"/>
      <w:marLeft w:val="0"/>
      <w:marRight w:val="0"/>
      <w:marTop w:val="0"/>
      <w:marBottom w:val="0"/>
      <w:divBdr>
        <w:top w:val="none" w:sz="0" w:space="0" w:color="auto"/>
        <w:left w:val="none" w:sz="0" w:space="0" w:color="auto"/>
        <w:bottom w:val="none" w:sz="0" w:space="0" w:color="auto"/>
        <w:right w:val="none" w:sz="0" w:space="0" w:color="auto"/>
      </w:divBdr>
    </w:div>
    <w:div w:id="1055277765">
      <w:bodyDiv w:val="1"/>
      <w:marLeft w:val="0"/>
      <w:marRight w:val="0"/>
      <w:marTop w:val="0"/>
      <w:marBottom w:val="0"/>
      <w:divBdr>
        <w:top w:val="none" w:sz="0" w:space="0" w:color="auto"/>
        <w:left w:val="none" w:sz="0" w:space="0" w:color="auto"/>
        <w:bottom w:val="none" w:sz="0" w:space="0" w:color="auto"/>
        <w:right w:val="none" w:sz="0" w:space="0" w:color="auto"/>
      </w:divBdr>
    </w:div>
    <w:div w:id="1259295533">
      <w:bodyDiv w:val="1"/>
      <w:marLeft w:val="0"/>
      <w:marRight w:val="0"/>
      <w:marTop w:val="0"/>
      <w:marBottom w:val="0"/>
      <w:divBdr>
        <w:top w:val="none" w:sz="0" w:space="0" w:color="auto"/>
        <w:left w:val="none" w:sz="0" w:space="0" w:color="auto"/>
        <w:bottom w:val="none" w:sz="0" w:space="0" w:color="auto"/>
        <w:right w:val="none" w:sz="0" w:space="0" w:color="auto"/>
      </w:divBdr>
    </w:div>
    <w:div w:id="1626889228">
      <w:bodyDiv w:val="1"/>
      <w:marLeft w:val="0"/>
      <w:marRight w:val="0"/>
      <w:marTop w:val="0"/>
      <w:marBottom w:val="0"/>
      <w:divBdr>
        <w:top w:val="none" w:sz="0" w:space="0" w:color="auto"/>
        <w:left w:val="none" w:sz="0" w:space="0" w:color="auto"/>
        <w:bottom w:val="none" w:sz="0" w:space="0" w:color="auto"/>
        <w:right w:val="none" w:sz="0" w:space="0" w:color="auto"/>
      </w:divBdr>
    </w:div>
    <w:div w:id="1788812438">
      <w:bodyDiv w:val="1"/>
      <w:marLeft w:val="0"/>
      <w:marRight w:val="0"/>
      <w:marTop w:val="0"/>
      <w:marBottom w:val="0"/>
      <w:divBdr>
        <w:top w:val="none" w:sz="0" w:space="0" w:color="auto"/>
        <w:left w:val="none" w:sz="0" w:space="0" w:color="auto"/>
        <w:bottom w:val="none" w:sz="0" w:space="0" w:color="auto"/>
        <w:right w:val="none" w:sz="0" w:space="0" w:color="auto"/>
      </w:divBdr>
    </w:div>
    <w:div w:id="1963808541">
      <w:bodyDiv w:val="1"/>
      <w:marLeft w:val="0"/>
      <w:marRight w:val="0"/>
      <w:marTop w:val="0"/>
      <w:marBottom w:val="0"/>
      <w:divBdr>
        <w:top w:val="none" w:sz="0" w:space="0" w:color="auto"/>
        <w:left w:val="none" w:sz="0" w:space="0" w:color="auto"/>
        <w:bottom w:val="none" w:sz="0" w:space="0" w:color="auto"/>
        <w:right w:val="none" w:sz="0" w:space="0" w:color="auto"/>
      </w:divBdr>
    </w:div>
    <w:div w:id="19986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lstan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alstand.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davydkin@gtm.gazpro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kharova@gtm.gazprom.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4E33-BE1E-4A43-8903-D633B7FA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2944</Words>
  <Characters>16785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19690</CharactersWithSpaces>
  <SharedDoc>false</SharedDoc>
  <HLinks>
    <vt:vector size="48" baseType="variant">
      <vt:variant>
        <vt:i4>1245208</vt:i4>
      </vt:variant>
      <vt:variant>
        <vt:i4>21</vt:i4>
      </vt:variant>
      <vt:variant>
        <vt:i4>0</vt:i4>
      </vt:variant>
      <vt:variant>
        <vt:i4>5</vt:i4>
      </vt:variant>
      <vt:variant>
        <vt:lpwstr>http://www.realstand.ru/</vt:lpwstr>
      </vt:variant>
      <vt:variant>
        <vt:lpwstr/>
      </vt:variant>
      <vt:variant>
        <vt:i4>1245208</vt:i4>
      </vt:variant>
      <vt:variant>
        <vt:i4>18</vt:i4>
      </vt:variant>
      <vt:variant>
        <vt:i4>0</vt:i4>
      </vt:variant>
      <vt:variant>
        <vt:i4>5</vt:i4>
      </vt:variant>
      <vt:variant>
        <vt:lpwstr>http://www.realstand.ru/</vt:lpwstr>
      </vt:variant>
      <vt:variant>
        <vt:lpwstr/>
      </vt:variant>
      <vt:variant>
        <vt:i4>1245208</vt:i4>
      </vt:variant>
      <vt:variant>
        <vt:i4>15</vt:i4>
      </vt:variant>
      <vt:variant>
        <vt:i4>0</vt:i4>
      </vt:variant>
      <vt:variant>
        <vt:i4>5</vt:i4>
      </vt:variant>
      <vt:variant>
        <vt:lpwstr>http://www.realstand.ru/</vt:lpwstr>
      </vt:variant>
      <vt:variant>
        <vt:lpwstr/>
      </vt:variant>
      <vt:variant>
        <vt:i4>1245208</vt:i4>
      </vt:variant>
      <vt:variant>
        <vt:i4>12</vt:i4>
      </vt:variant>
      <vt:variant>
        <vt:i4>0</vt:i4>
      </vt:variant>
      <vt:variant>
        <vt:i4>5</vt:i4>
      </vt:variant>
      <vt:variant>
        <vt:lpwstr>http://www.realstand.ru/</vt:lpwstr>
      </vt:variant>
      <vt:variant>
        <vt:lpwstr/>
      </vt:variant>
      <vt:variant>
        <vt:i4>6946867</vt:i4>
      </vt:variant>
      <vt:variant>
        <vt:i4>9</vt:i4>
      </vt:variant>
      <vt:variant>
        <vt:i4>0</vt:i4>
      </vt:variant>
      <vt:variant>
        <vt:i4>5</vt:i4>
      </vt:variant>
      <vt:variant>
        <vt:lpwstr>http://www.gazpromnoncoreassets.ru/</vt:lpwstr>
      </vt:variant>
      <vt:variant>
        <vt:lpwstr/>
      </vt:variant>
      <vt:variant>
        <vt:i4>1245208</vt:i4>
      </vt:variant>
      <vt:variant>
        <vt:i4>6</vt:i4>
      </vt:variant>
      <vt:variant>
        <vt:i4>0</vt:i4>
      </vt:variant>
      <vt:variant>
        <vt:i4>5</vt:i4>
      </vt:variant>
      <vt:variant>
        <vt:lpwstr>http://www.realstand.ru/</vt:lpwstr>
      </vt:variant>
      <vt:variant>
        <vt:lpwstr/>
      </vt:variant>
      <vt:variant>
        <vt:i4>6619228</vt:i4>
      </vt:variant>
      <vt:variant>
        <vt:i4>3</vt:i4>
      </vt:variant>
      <vt:variant>
        <vt:i4>0</vt:i4>
      </vt:variant>
      <vt:variant>
        <vt:i4>5</vt:i4>
      </vt:variant>
      <vt:variant>
        <vt:lpwstr>mailto:info@realstand.ru</vt:lpwstr>
      </vt:variant>
      <vt:variant>
        <vt:lpwstr/>
      </vt:variant>
      <vt:variant>
        <vt:i4>6619238</vt:i4>
      </vt:variant>
      <vt:variant>
        <vt:i4>0</vt:i4>
      </vt:variant>
      <vt:variant>
        <vt:i4>0</vt:i4>
      </vt:variant>
      <vt:variant>
        <vt:i4>5</vt:i4>
      </vt:variant>
      <vt:variant>
        <vt:lpwstr>mailto:ur_spec@izobil.ktg.gazprom.ru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3</cp:revision>
  <cp:lastPrinted>2018-09-25T15:32:00Z</cp:lastPrinted>
  <dcterms:created xsi:type="dcterms:W3CDTF">2018-10-20T06:03:00Z</dcterms:created>
  <dcterms:modified xsi:type="dcterms:W3CDTF">2018-10-22T10:44:00Z</dcterms:modified>
</cp:coreProperties>
</file>