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FF0" w:rsidRPr="005951A9" w:rsidRDefault="00773FF0" w:rsidP="00773FF0">
      <w:pPr>
        <w:autoSpaceDE w:val="0"/>
        <w:autoSpaceDN w:val="0"/>
        <w:adjustRightInd w:val="0"/>
        <w:jc w:val="center"/>
        <w:rPr>
          <w:rFonts w:ascii="Times New Roman" w:hAnsi="Times New Roman"/>
          <w:b/>
          <w:bCs/>
          <w:sz w:val="24"/>
          <w:szCs w:val="24"/>
        </w:rPr>
      </w:pPr>
      <w:r w:rsidRPr="005951A9">
        <w:rPr>
          <w:rStyle w:val="rvts48223"/>
          <w:rFonts w:ascii="Times New Roman" w:hAnsi="Times New Roman" w:cs="Times New Roman"/>
          <w:bCs w:val="0"/>
          <w:color w:val="auto"/>
          <w:sz w:val="24"/>
          <w:szCs w:val="24"/>
        </w:rPr>
        <w:t>Прода</w:t>
      </w:r>
      <w:r w:rsidR="005951A9" w:rsidRPr="005951A9">
        <w:rPr>
          <w:rStyle w:val="rvts48223"/>
          <w:rFonts w:ascii="Times New Roman" w:hAnsi="Times New Roman" w:cs="Times New Roman"/>
          <w:bCs w:val="0"/>
          <w:color w:val="auto"/>
          <w:sz w:val="24"/>
          <w:szCs w:val="24"/>
        </w:rPr>
        <w:t>е</w:t>
      </w:r>
      <w:r w:rsidRPr="005951A9">
        <w:rPr>
          <w:rStyle w:val="rvts48223"/>
          <w:rFonts w:ascii="Times New Roman" w:hAnsi="Times New Roman" w:cs="Times New Roman"/>
          <w:bCs w:val="0"/>
          <w:color w:val="auto"/>
          <w:sz w:val="24"/>
          <w:szCs w:val="24"/>
        </w:rPr>
        <w:t xml:space="preserve">тся </w:t>
      </w:r>
      <w:r w:rsidR="005951A9" w:rsidRPr="005951A9">
        <w:rPr>
          <w:rStyle w:val="rvts48223"/>
          <w:rFonts w:ascii="Times New Roman" w:hAnsi="Times New Roman" w:cs="Times New Roman"/>
          <w:bCs w:val="0"/>
          <w:color w:val="auto"/>
          <w:sz w:val="24"/>
          <w:szCs w:val="24"/>
        </w:rPr>
        <w:t xml:space="preserve">трехкомнатная квартира общей площадью 59,9 кв.м. в </w:t>
      </w:r>
      <w:r w:rsidR="005951A9" w:rsidRPr="005951A9">
        <w:rPr>
          <w:rFonts w:ascii="Times New Roman" w:hAnsi="Times New Roman"/>
          <w:b/>
          <w:bCs/>
          <w:sz w:val="24"/>
          <w:szCs w:val="24"/>
        </w:rPr>
        <w:t>Рязанской области</w:t>
      </w:r>
      <w:r w:rsidR="005951A9" w:rsidRPr="005951A9">
        <w:rPr>
          <w:rFonts w:ascii="Times New Roman" w:hAnsi="Times New Roman"/>
          <w:sz w:val="24"/>
          <w:szCs w:val="24"/>
        </w:rPr>
        <w:t xml:space="preserve">                   </w:t>
      </w:r>
      <w:proofErr w:type="spellStart"/>
      <w:r w:rsidR="005951A9" w:rsidRPr="005951A9">
        <w:rPr>
          <w:rFonts w:ascii="Times New Roman" w:hAnsi="Times New Roman"/>
          <w:b/>
          <w:bCs/>
          <w:sz w:val="24"/>
          <w:szCs w:val="24"/>
        </w:rPr>
        <w:t>Чучковский</w:t>
      </w:r>
      <w:proofErr w:type="spellEnd"/>
      <w:r w:rsidR="005951A9" w:rsidRPr="005951A9">
        <w:rPr>
          <w:rFonts w:ascii="Times New Roman" w:hAnsi="Times New Roman"/>
          <w:b/>
          <w:bCs/>
          <w:sz w:val="24"/>
          <w:szCs w:val="24"/>
        </w:rPr>
        <w:t xml:space="preserve"> район, с. Дудкино, ул. Спортивная, д. 17, кв.2</w:t>
      </w:r>
      <w:r w:rsidRPr="005951A9">
        <w:rPr>
          <w:rFonts w:ascii="Times New Roman" w:hAnsi="Times New Roman"/>
          <w:b/>
          <w:bCs/>
          <w:sz w:val="24"/>
          <w:szCs w:val="24"/>
        </w:rPr>
        <w:t>.</w:t>
      </w:r>
    </w:p>
    <w:p w:rsidR="00607EAF" w:rsidRPr="00A34EC9" w:rsidRDefault="00607EAF" w:rsidP="0008776B">
      <w:pPr>
        <w:pStyle w:val="a3"/>
        <w:spacing w:after="0" w:line="288" w:lineRule="auto"/>
        <w:ind w:firstLine="709"/>
        <w:jc w:val="center"/>
        <w:outlineLvl w:val="0"/>
        <w:rPr>
          <w:b/>
          <w:bCs/>
          <w:sz w:val="22"/>
          <w:szCs w:val="22"/>
        </w:rPr>
      </w:pPr>
    </w:p>
    <w:p w:rsidR="00447207" w:rsidRPr="00BA0A0F" w:rsidRDefault="00FB1235" w:rsidP="00BA0A0F">
      <w:pPr>
        <w:pStyle w:val="Default"/>
        <w:numPr>
          <w:ilvl w:val="0"/>
          <w:numId w:val="1"/>
        </w:numPr>
        <w:tabs>
          <w:tab w:val="left" w:pos="993"/>
        </w:tabs>
        <w:ind w:left="0" w:firstLine="567"/>
        <w:jc w:val="both"/>
        <w:rPr>
          <w:b/>
          <w:bCs/>
          <w:color w:val="000000" w:themeColor="text1"/>
          <w:sz w:val="22"/>
          <w:szCs w:val="22"/>
        </w:rPr>
      </w:pPr>
      <w:r w:rsidRPr="00BA0A0F">
        <w:rPr>
          <w:b/>
          <w:bCs/>
          <w:color w:val="000000" w:themeColor="text1"/>
          <w:sz w:val="22"/>
          <w:szCs w:val="22"/>
        </w:rPr>
        <w:t xml:space="preserve">Наименование </w:t>
      </w:r>
      <w:r w:rsidR="00A24DF4" w:rsidRPr="00BA0A0F">
        <w:rPr>
          <w:b/>
          <w:bCs/>
          <w:color w:val="000000" w:themeColor="text1"/>
          <w:sz w:val="22"/>
          <w:szCs w:val="22"/>
        </w:rPr>
        <w:t>процедуры</w:t>
      </w:r>
      <w:r w:rsidRPr="00BA0A0F">
        <w:rPr>
          <w:b/>
          <w:bCs/>
          <w:color w:val="000000" w:themeColor="text1"/>
          <w:sz w:val="22"/>
          <w:szCs w:val="22"/>
        </w:rPr>
        <w:t xml:space="preserve">: </w:t>
      </w:r>
      <w:r w:rsidR="00A24DF4" w:rsidRPr="00BA0A0F">
        <w:rPr>
          <w:color w:val="000000" w:themeColor="text1"/>
          <w:sz w:val="22"/>
          <w:szCs w:val="22"/>
        </w:rPr>
        <w:t>продажа имущества посредством публичного предложения</w:t>
      </w:r>
      <w:r w:rsidR="00A24DF4" w:rsidRPr="00BA0A0F">
        <w:rPr>
          <w:bCs/>
          <w:color w:val="000000" w:themeColor="text1"/>
          <w:sz w:val="22"/>
          <w:szCs w:val="22"/>
        </w:rPr>
        <w:t>.</w:t>
      </w:r>
    </w:p>
    <w:p w:rsidR="0008776B" w:rsidRPr="00BA0A0F" w:rsidRDefault="00FB1235" w:rsidP="00BA0A0F">
      <w:pPr>
        <w:pStyle w:val="Default"/>
        <w:numPr>
          <w:ilvl w:val="0"/>
          <w:numId w:val="1"/>
        </w:numPr>
        <w:tabs>
          <w:tab w:val="left" w:pos="993"/>
        </w:tabs>
        <w:ind w:left="0" w:firstLine="567"/>
        <w:jc w:val="both"/>
        <w:rPr>
          <w:b/>
          <w:bCs/>
          <w:color w:val="000000" w:themeColor="text1"/>
          <w:sz w:val="22"/>
          <w:szCs w:val="22"/>
        </w:rPr>
      </w:pPr>
      <w:r w:rsidRPr="00BA0A0F">
        <w:rPr>
          <w:b/>
          <w:bCs/>
          <w:color w:val="000000" w:themeColor="text1"/>
          <w:sz w:val="22"/>
          <w:szCs w:val="22"/>
        </w:rPr>
        <w:t xml:space="preserve">Сведения о продавце </w:t>
      </w:r>
      <w:r w:rsidRPr="00BA0A0F">
        <w:rPr>
          <w:rStyle w:val="rvts48223"/>
          <w:rFonts w:ascii="Times New Roman" w:hAnsi="Times New Roman" w:cs="Times New Roman"/>
          <w:color w:val="000000" w:themeColor="text1"/>
          <w:sz w:val="22"/>
          <w:szCs w:val="22"/>
        </w:rPr>
        <w:t>(с</w:t>
      </w:r>
      <w:r w:rsidRPr="00BA0A0F">
        <w:rPr>
          <w:b/>
          <w:bCs/>
          <w:color w:val="000000" w:themeColor="text1"/>
          <w:sz w:val="22"/>
          <w:szCs w:val="22"/>
        </w:rPr>
        <w:t xml:space="preserve">обственнике) имущества: </w:t>
      </w:r>
      <w:r w:rsidR="00F54637" w:rsidRPr="00BA0A0F">
        <w:rPr>
          <w:bCs/>
          <w:color w:val="000000" w:themeColor="text1"/>
          <w:sz w:val="22"/>
          <w:szCs w:val="22"/>
        </w:rPr>
        <w:t xml:space="preserve">ООО «Газпром трансгаз Москва» </w:t>
      </w:r>
      <w:r w:rsidR="00F54637" w:rsidRPr="00BA0A0F">
        <w:rPr>
          <w:bCs/>
          <w:color w:val="auto"/>
          <w:sz w:val="22"/>
          <w:szCs w:val="22"/>
        </w:rPr>
        <w:t>Контактные данные: тел.: 8 (495)</w:t>
      </w:r>
      <w:r w:rsidR="00F54637" w:rsidRPr="00BA0A0F">
        <w:rPr>
          <w:bCs/>
          <w:color w:val="auto"/>
          <w:sz w:val="22"/>
          <w:szCs w:val="22"/>
          <w:lang w:val="en-US"/>
        </w:rPr>
        <w:t> </w:t>
      </w:r>
      <w:r w:rsidR="00F54637" w:rsidRPr="00BA0A0F">
        <w:rPr>
          <w:bCs/>
          <w:color w:val="auto"/>
          <w:sz w:val="22"/>
          <w:szCs w:val="22"/>
        </w:rPr>
        <w:t>817-02-57, 8</w:t>
      </w:r>
      <w:r w:rsidR="00F54637" w:rsidRPr="00BA0A0F">
        <w:rPr>
          <w:bCs/>
          <w:color w:val="auto"/>
          <w:sz w:val="22"/>
          <w:szCs w:val="22"/>
          <w:lang w:val="en-US"/>
        </w:rPr>
        <w:t> </w:t>
      </w:r>
      <w:r w:rsidR="00F54637" w:rsidRPr="00BA0A0F">
        <w:rPr>
          <w:bCs/>
          <w:color w:val="auto"/>
          <w:sz w:val="22"/>
          <w:szCs w:val="22"/>
        </w:rPr>
        <w:t>(495)</w:t>
      </w:r>
      <w:r w:rsidR="00F54637" w:rsidRPr="00BA0A0F">
        <w:rPr>
          <w:bCs/>
          <w:color w:val="auto"/>
          <w:sz w:val="22"/>
          <w:szCs w:val="22"/>
          <w:lang w:val="en-US"/>
        </w:rPr>
        <w:t> </w:t>
      </w:r>
      <w:r w:rsidR="00F54637" w:rsidRPr="00BA0A0F">
        <w:rPr>
          <w:bCs/>
          <w:color w:val="auto"/>
          <w:sz w:val="22"/>
          <w:szCs w:val="22"/>
        </w:rPr>
        <w:t xml:space="preserve">817-02-79, </w:t>
      </w:r>
      <w:r w:rsidR="00F54637" w:rsidRPr="00BA0A0F">
        <w:rPr>
          <w:bCs/>
          <w:color w:val="auto"/>
          <w:sz w:val="22"/>
          <w:szCs w:val="22"/>
          <w:lang w:val="en-US"/>
        </w:rPr>
        <w:t>e</w:t>
      </w:r>
      <w:r w:rsidR="00F54637" w:rsidRPr="00BA0A0F">
        <w:rPr>
          <w:bCs/>
          <w:color w:val="auto"/>
          <w:sz w:val="22"/>
          <w:szCs w:val="22"/>
        </w:rPr>
        <w:t>-</w:t>
      </w:r>
      <w:r w:rsidR="00F54637" w:rsidRPr="00BA0A0F">
        <w:rPr>
          <w:bCs/>
          <w:color w:val="auto"/>
          <w:sz w:val="22"/>
          <w:szCs w:val="22"/>
          <w:lang w:val="en-US"/>
        </w:rPr>
        <w:t>mail</w:t>
      </w:r>
      <w:r w:rsidR="00F54637" w:rsidRPr="00BA0A0F">
        <w:rPr>
          <w:bCs/>
          <w:color w:val="auto"/>
          <w:sz w:val="22"/>
          <w:szCs w:val="22"/>
        </w:rPr>
        <w:t xml:space="preserve">: </w:t>
      </w:r>
      <w:hyperlink r:id="rId9" w:history="1">
        <w:r w:rsidR="00F54637" w:rsidRPr="00BA0A0F">
          <w:rPr>
            <w:rStyle w:val="a4"/>
            <w:bCs/>
            <w:color w:val="auto"/>
            <w:sz w:val="22"/>
            <w:szCs w:val="22"/>
            <w:u w:val="none"/>
          </w:rPr>
          <w:t>zakharova@gtm.gazprom.ru</w:t>
        </w:r>
      </w:hyperlink>
      <w:r w:rsidR="00F54637" w:rsidRPr="00BA0A0F">
        <w:rPr>
          <w:bCs/>
          <w:color w:val="auto"/>
          <w:sz w:val="22"/>
          <w:szCs w:val="22"/>
        </w:rPr>
        <w:t xml:space="preserve">, </w:t>
      </w:r>
      <w:hyperlink r:id="rId10" w:history="1">
        <w:r w:rsidR="00F54637" w:rsidRPr="00BA0A0F">
          <w:rPr>
            <w:rStyle w:val="a4"/>
            <w:bCs/>
            <w:color w:val="auto"/>
            <w:sz w:val="22"/>
            <w:szCs w:val="22"/>
            <w:u w:val="none"/>
          </w:rPr>
          <w:t>davydkin@gtm.gazprom.ru</w:t>
        </w:r>
      </w:hyperlink>
      <w:r w:rsidR="00F54637" w:rsidRPr="00BA0A0F">
        <w:rPr>
          <w:bCs/>
          <w:color w:val="auto"/>
          <w:sz w:val="22"/>
          <w:szCs w:val="22"/>
        </w:rPr>
        <w:t>.</w:t>
      </w:r>
    </w:p>
    <w:p w:rsidR="00A15741" w:rsidRPr="00BA0A0F" w:rsidRDefault="00A24DF4" w:rsidP="00BA0A0F">
      <w:pPr>
        <w:pStyle w:val="a3"/>
        <w:numPr>
          <w:ilvl w:val="0"/>
          <w:numId w:val="1"/>
        </w:numPr>
        <w:tabs>
          <w:tab w:val="left" w:pos="993"/>
        </w:tabs>
        <w:spacing w:after="0"/>
        <w:ind w:left="0" w:firstLine="567"/>
        <w:rPr>
          <w:sz w:val="22"/>
          <w:szCs w:val="22"/>
        </w:rPr>
      </w:pPr>
      <w:r w:rsidRPr="00BA0A0F">
        <w:rPr>
          <w:b/>
          <w:bCs/>
          <w:sz w:val="22"/>
          <w:szCs w:val="22"/>
        </w:rPr>
        <w:t xml:space="preserve">Организатор </w:t>
      </w:r>
      <w:r w:rsidRPr="00BA0A0F">
        <w:rPr>
          <w:b/>
          <w:sz w:val="22"/>
          <w:szCs w:val="22"/>
        </w:rPr>
        <w:t>продажи</w:t>
      </w:r>
      <w:r w:rsidR="00FB1235" w:rsidRPr="00BA0A0F">
        <w:rPr>
          <w:b/>
          <w:sz w:val="22"/>
          <w:szCs w:val="22"/>
        </w:rPr>
        <w:t>:</w:t>
      </w:r>
      <w:r w:rsidR="00FB1235" w:rsidRPr="00BA0A0F">
        <w:rPr>
          <w:sz w:val="22"/>
          <w:szCs w:val="22"/>
        </w:rPr>
        <w:t xml:space="preserve"> </w:t>
      </w:r>
      <w:r w:rsidR="00926E24" w:rsidRPr="00BA0A0F">
        <w:rPr>
          <w:sz w:val="22"/>
          <w:szCs w:val="22"/>
        </w:rPr>
        <w:t>ООО «</w:t>
      </w:r>
      <w:proofErr w:type="gramStart"/>
      <w:r w:rsidR="00926E24" w:rsidRPr="00BA0A0F">
        <w:rPr>
          <w:sz w:val="22"/>
          <w:szCs w:val="22"/>
        </w:rPr>
        <w:t>СТ</w:t>
      </w:r>
      <w:proofErr w:type="gramEnd"/>
      <w:r w:rsidR="00926E24" w:rsidRPr="00BA0A0F">
        <w:rPr>
          <w:sz w:val="22"/>
          <w:szCs w:val="22"/>
        </w:rPr>
        <w:t xml:space="preserve"> групп», РФ, 107564, г. Москва,  ул. Краснобогатырская, д. 6, стр. 5, офис 216, Бизнес-центр «Вилла Рива», тел.: 8 (495) 908-82-54; e-</w:t>
      </w:r>
      <w:proofErr w:type="spellStart"/>
      <w:r w:rsidR="00926E24" w:rsidRPr="00BA0A0F">
        <w:rPr>
          <w:sz w:val="22"/>
          <w:szCs w:val="22"/>
        </w:rPr>
        <w:t>mail</w:t>
      </w:r>
      <w:proofErr w:type="spellEnd"/>
      <w:r w:rsidR="00926E24" w:rsidRPr="00BA0A0F">
        <w:rPr>
          <w:sz w:val="22"/>
          <w:szCs w:val="22"/>
        </w:rPr>
        <w:t xml:space="preserve">: </w:t>
      </w:r>
      <w:hyperlink r:id="rId11" w:history="1">
        <w:r w:rsidR="00926E24" w:rsidRPr="00BA0A0F">
          <w:rPr>
            <w:rStyle w:val="a4"/>
            <w:color w:val="auto"/>
            <w:sz w:val="22"/>
            <w:szCs w:val="22"/>
            <w:u w:val="none"/>
            <w:lang w:val="en-US"/>
          </w:rPr>
          <w:t>info</w:t>
        </w:r>
        <w:r w:rsidR="00926E24" w:rsidRPr="00BA0A0F">
          <w:rPr>
            <w:rStyle w:val="a4"/>
            <w:color w:val="auto"/>
            <w:sz w:val="22"/>
            <w:szCs w:val="22"/>
            <w:u w:val="none"/>
          </w:rPr>
          <w:t>@</w:t>
        </w:r>
        <w:proofErr w:type="spellStart"/>
        <w:r w:rsidR="00926E24" w:rsidRPr="00BA0A0F">
          <w:rPr>
            <w:rStyle w:val="a4"/>
            <w:color w:val="auto"/>
            <w:sz w:val="22"/>
            <w:szCs w:val="22"/>
            <w:u w:val="none"/>
            <w:lang w:val="en-US"/>
          </w:rPr>
          <w:t>realstand</w:t>
        </w:r>
        <w:proofErr w:type="spellEnd"/>
        <w:r w:rsidR="00926E24" w:rsidRPr="00BA0A0F">
          <w:rPr>
            <w:rStyle w:val="a4"/>
            <w:color w:val="auto"/>
            <w:sz w:val="22"/>
            <w:szCs w:val="22"/>
            <w:u w:val="none"/>
          </w:rPr>
          <w:t>.</w:t>
        </w:r>
        <w:proofErr w:type="spellStart"/>
        <w:r w:rsidR="00926E24" w:rsidRPr="00BA0A0F">
          <w:rPr>
            <w:rStyle w:val="a4"/>
            <w:color w:val="auto"/>
            <w:sz w:val="22"/>
            <w:szCs w:val="22"/>
            <w:u w:val="none"/>
            <w:lang w:val="en-US"/>
          </w:rPr>
          <w:t>ru</w:t>
        </w:r>
        <w:proofErr w:type="spellEnd"/>
      </w:hyperlink>
    </w:p>
    <w:p w:rsidR="00A15741" w:rsidRPr="00BA0A0F" w:rsidRDefault="00A24DF4" w:rsidP="00BA0A0F">
      <w:pPr>
        <w:pStyle w:val="a3"/>
        <w:numPr>
          <w:ilvl w:val="0"/>
          <w:numId w:val="1"/>
        </w:numPr>
        <w:tabs>
          <w:tab w:val="left" w:pos="993"/>
        </w:tabs>
        <w:spacing w:after="0"/>
        <w:ind w:left="0" w:firstLine="567"/>
        <w:rPr>
          <w:b/>
          <w:color w:val="FF0000"/>
          <w:sz w:val="22"/>
          <w:szCs w:val="22"/>
        </w:rPr>
      </w:pPr>
      <w:r w:rsidRPr="00BA0A0F">
        <w:rPr>
          <w:b/>
          <w:sz w:val="22"/>
          <w:szCs w:val="22"/>
        </w:rPr>
        <w:t xml:space="preserve"> </w:t>
      </w:r>
      <w:r w:rsidRPr="00BA0A0F">
        <w:rPr>
          <w:b/>
          <w:bCs/>
          <w:color w:val="000000" w:themeColor="text1"/>
          <w:sz w:val="22"/>
          <w:szCs w:val="22"/>
        </w:rPr>
        <w:t>Дата и время проведения продажи посред</w:t>
      </w:r>
      <w:r w:rsidR="00607EAF" w:rsidRPr="00BA0A0F">
        <w:rPr>
          <w:b/>
          <w:bCs/>
          <w:color w:val="000000" w:themeColor="text1"/>
          <w:sz w:val="22"/>
          <w:szCs w:val="22"/>
        </w:rPr>
        <w:t xml:space="preserve">ством публичного предложения: </w:t>
      </w:r>
      <w:r w:rsidR="008653B8">
        <w:rPr>
          <w:bCs/>
          <w:color w:val="000000" w:themeColor="text1"/>
          <w:sz w:val="22"/>
          <w:szCs w:val="22"/>
        </w:rPr>
        <w:t>23</w:t>
      </w:r>
      <w:r w:rsidR="00F54637" w:rsidRPr="00BA0A0F">
        <w:rPr>
          <w:bCs/>
          <w:color w:val="000000" w:themeColor="text1"/>
          <w:sz w:val="22"/>
          <w:szCs w:val="22"/>
        </w:rPr>
        <w:t xml:space="preserve"> ноября</w:t>
      </w:r>
      <w:r w:rsidR="00405A10">
        <w:rPr>
          <w:bCs/>
          <w:color w:val="000000" w:themeColor="text1"/>
          <w:sz w:val="22"/>
          <w:szCs w:val="22"/>
        </w:rPr>
        <w:t xml:space="preserve"> 2018 г. в </w:t>
      </w:r>
      <w:r w:rsidR="005951A9">
        <w:rPr>
          <w:bCs/>
          <w:color w:val="000000" w:themeColor="text1"/>
          <w:sz w:val="22"/>
          <w:szCs w:val="22"/>
        </w:rPr>
        <w:t>10</w:t>
      </w:r>
      <w:r w:rsidRPr="00BA0A0F">
        <w:rPr>
          <w:bCs/>
          <w:color w:val="000000" w:themeColor="text1"/>
          <w:sz w:val="22"/>
          <w:szCs w:val="22"/>
        </w:rPr>
        <w:t>-00 (время московское).</w:t>
      </w:r>
    </w:p>
    <w:p w:rsidR="00A15741" w:rsidRPr="00BA0A0F" w:rsidRDefault="006072F4" w:rsidP="00BA0A0F">
      <w:pPr>
        <w:pStyle w:val="a3"/>
        <w:numPr>
          <w:ilvl w:val="0"/>
          <w:numId w:val="1"/>
        </w:numPr>
        <w:tabs>
          <w:tab w:val="left" w:pos="993"/>
          <w:tab w:val="left" w:pos="1134"/>
        </w:tabs>
        <w:spacing w:after="0"/>
        <w:ind w:left="0" w:firstLine="567"/>
        <w:rPr>
          <w:b/>
          <w:color w:val="000000" w:themeColor="text1"/>
          <w:sz w:val="22"/>
          <w:szCs w:val="22"/>
        </w:rPr>
      </w:pPr>
      <w:r w:rsidRPr="00BA0A0F">
        <w:rPr>
          <w:b/>
          <w:color w:val="000000" w:themeColor="text1"/>
          <w:sz w:val="22"/>
          <w:szCs w:val="22"/>
        </w:rPr>
        <w:t xml:space="preserve"> </w:t>
      </w:r>
      <w:r w:rsidR="00A15741" w:rsidRPr="00BA0A0F">
        <w:rPr>
          <w:b/>
          <w:color w:val="000000" w:themeColor="text1"/>
          <w:sz w:val="22"/>
          <w:szCs w:val="22"/>
        </w:rPr>
        <w:t>Дата начала приема заявок:</w:t>
      </w:r>
      <w:r w:rsidR="00A15741" w:rsidRPr="00BA0A0F">
        <w:rPr>
          <w:color w:val="000000" w:themeColor="text1"/>
          <w:sz w:val="22"/>
          <w:szCs w:val="22"/>
        </w:rPr>
        <w:t xml:space="preserve"> </w:t>
      </w:r>
      <w:r w:rsidR="00365C2B">
        <w:rPr>
          <w:bCs/>
          <w:color w:val="000000" w:themeColor="text1"/>
          <w:sz w:val="22"/>
          <w:szCs w:val="22"/>
        </w:rPr>
        <w:t>24</w:t>
      </w:r>
      <w:r w:rsidR="00F54637" w:rsidRPr="00BA0A0F">
        <w:rPr>
          <w:bCs/>
          <w:color w:val="000000" w:themeColor="text1"/>
          <w:sz w:val="22"/>
          <w:szCs w:val="22"/>
        </w:rPr>
        <w:t xml:space="preserve"> октября</w:t>
      </w:r>
      <w:r w:rsidR="00A24DF4" w:rsidRPr="00BA0A0F">
        <w:rPr>
          <w:bCs/>
          <w:color w:val="000000" w:themeColor="text1"/>
          <w:sz w:val="22"/>
          <w:szCs w:val="22"/>
        </w:rPr>
        <w:t xml:space="preserve"> 2018 г. с 11-00 (время московское).</w:t>
      </w:r>
    </w:p>
    <w:p w:rsidR="00A24DF4" w:rsidRPr="00BA0A0F" w:rsidRDefault="00A15741" w:rsidP="00BA0A0F">
      <w:pPr>
        <w:pStyle w:val="a3"/>
        <w:numPr>
          <w:ilvl w:val="0"/>
          <w:numId w:val="1"/>
        </w:numPr>
        <w:tabs>
          <w:tab w:val="left" w:pos="993"/>
          <w:tab w:val="left" w:pos="1134"/>
        </w:tabs>
        <w:spacing w:after="0" w:line="288" w:lineRule="auto"/>
        <w:ind w:left="0" w:firstLine="567"/>
        <w:rPr>
          <w:b/>
          <w:color w:val="000000" w:themeColor="text1"/>
          <w:sz w:val="22"/>
          <w:szCs w:val="22"/>
        </w:rPr>
      </w:pPr>
      <w:r w:rsidRPr="00BA0A0F">
        <w:rPr>
          <w:b/>
          <w:color w:val="000000" w:themeColor="text1"/>
          <w:sz w:val="22"/>
          <w:szCs w:val="22"/>
        </w:rPr>
        <w:t>Дата и время окончания приема заявок:</w:t>
      </w:r>
      <w:r w:rsidRPr="00BA0A0F">
        <w:rPr>
          <w:color w:val="000000" w:themeColor="text1"/>
          <w:sz w:val="22"/>
          <w:szCs w:val="22"/>
        </w:rPr>
        <w:t xml:space="preserve"> </w:t>
      </w:r>
      <w:r w:rsidR="00365C2B">
        <w:rPr>
          <w:bCs/>
          <w:color w:val="000000" w:themeColor="text1"/>
          <w:sz w:val="22"/>
          <w:szCs w:val="22"/>
        </w:rPr>
        <w:t>21</w:t>
      </w:r>
      <w:r w:rsidR="00F54637" w:rsidRPr="00BA0A0F">
        <w:rPr>
          <w:bCs/>
          <w:color w:val="000000" w:themeColor="text1"/>
          <w:sz w:val="22"/>
          <w:szCs w:val="22"/>
        </w:rPr>
        <w:t xml:space="preserve"> ноября</w:t>
      </w:r>
      <w:r w:rsidR="00A24DF4" w:rsidRPr="00BA0A0F">
        <w:rPr>
          <w:bCs/>
          <w:color w:val="000000" w:themeColor="text1"/>
          <w:sz w:val="22"/>
          <w:szCs w:val="22"/>
        </w:rPr>
        <w:t xml:space="preserve"> 2018 г. до 15-00 </w:t>
      </w:r>
      <w:r w:rsidR="00A24DF4" w:rsidRPr="00BA0A0F">
        <w:rPr>
          <w:bCs/>
          <w:color w:val="000000" w:themeColor="text1"/>
          <w:sz w:val="22"/>
          <w:szCs w:val="22"/>
        </w:rPr>
        <w:br/>
        <w:t>(время московское).</w:t>
      </w:r>
    </w:p>
    <w:p w:rsidR="00A24DF4" w:rsidRPr="00BA0A0F" w:rsidRDefault="00A24DF4" w:rsidP="00BA0A0F">
      <w:pPr>
        <w:pStyle w:val="a6"/>
        <w:numPr>
          <w:ilvl w:val="0"/>
          <w:numId w:val="1"/>
        </w:numPr>
        <w:tabs>
          <w:tab w:val="left" w:pos="993"/>
        </w:tabs>
        <w:spacing w:after="0" w:line="288" w:lineRule="auto"/>
        <w:ind w:left="0" w:firstLine="567"/>
        <w:jc w:val="both"/>
        <w:rPr>
          <w:rFonts w:ascii="Times New Roman" w:eastAsia="Times New Roman" w:hAnsi="Times New Roman"/>
          <w:bCs/>
          <w:lang w:eastAsia="ru-RU"/>
        </w:rPr>
      </w:pPr>
      <w:r w:rsidRPr="00BA0A0F">
        <w:rPr>
          <w:rFonts w:ascii="Times New Roman" w:hAnsi="Times New Roman"/>
          <w:b/>
          <w:bCs/>
        </w:rPr>
        <w:t xml:space="preserve">Место проведения продажи посредством </w:t>
      </w:r>
      <w:r w:rsidRPr="00BA0A0F">
        <w:rPr>
          <w:rFonts w:ascii="Times New Roman" w:hAnsi="Times New Roman"/>
          <w:b/>
        </w:rPr>
        <w:t>публичного предложения</w:t>
      </w:r>
      <w:r w:rsidRPr="00BA0A0F">
        <w:rPr>
          <w:rFonts w:ascii="Times New Roman" w:hAnsi="Times New Roman"/>
          <w:b/>
          <w:bCs/>
        </w:rPr>
        <w:t>:</w:t>
      </w:r>
      <w:r w:rsidRPr="00BA0A0F">
        <w:rPr>
          <w:rFonts w:ascii="Times New Roman" w:hAnsi="Times New Roman"/>
        </w:rPr>
        <w:t xml:space="preserve"> </w:t>
      </w:r>
      <w:r w:rsidR="00F54637" w:rsidRPr="00BA0A0F">
        <w:rPr>
          <w:rFonts w:ascii="Times New Roman" w:eastAsia="Times New Roman" w:hAnsi="Times New Roman"/>
          <w:bCs/>
          <w:lang w:eastAsia="ru-RU"/>
        </w:rPr>
        <w:t>г. Москва,  ул. Краснобогатырская, д. 6, стр. 5, офис 216, Бизнес-центр «Вилла Рива»</w:t>
      </w:r>
    </w:p>
    <w:p w:rsidR="00E0365D" w:rsidRPr="00BA0A0F" w:rsidRDefault="00CA6C8D" w:rsidP="00773FF0">
      <w:pPr>
        <w:pStyle w:val="a3"/>
        <w:numPr>
          <w:ilvl w:val="0"/>
          <w:numId w:val="1"/>
        </w:numPr>
        <w:tabs>
          <w:tab w:val="left" w:pos="993"/>
          <w:tab w:val="left" w:pos="1134"/>
        </w:tabs>
        <w:spacing w:after="0" w:line="288" w:lineRule="auto"/>
        <w:ind w:left="0" w:firstLine="567"/>
        <w:rPr>
          <w:b/>
          <w:color w:val="000000" w:themeColor="text1"/>
          <w:sz w:val="22"/>
          <w:szCs w:val="22"/>
        </w:rPr>
      </w:pPr>
      <w:r w:rsidRPr="00BA0A0F">
        <w:rPr>
          <w:b/>
          <w:color w:val="000000" w:themeColor="text1"/>
          <w:sz w:val="22"/>
          <w:szCs w:val="22"/>
        </w:rPr>
        <w:t>Дата рассмотрения заявок:</w:t>
      </w:r>
      <w:r w:rsidRPr="00BA0A0F">
        <w:rPr>
          <w:color w:val="000000" w:themeColor="text1"/>
          <w:sz w:val="22"/>
          <w:szCs w:val="22"/>
        </w:rPr>
        <w:t xml:space="preserve"> </w:t>
      </w:r>
      <w:r w:rsidR="00365C2B">
        <w:rPr>
          <w:bCs/>
          <w:color w:val="000000" w:themeColor="text1"/>
          <w:sz w:val="22"/>
          <w:szCs w:val="22"/>
        </w:rPr>
        <w:t>22</w:t>
      </w:r>
      <w:r w:rsidR="00F54637" w:rsidRPr="00BA0A0F">
        <w:rPr>
          <w:bCs/>
          <w:color w:val="000000" w:themeColor="text1"/>
          <w:sz w:val="22"/>
          <w:szCs w:val="22"/>
        </w:rPr>
        <w:t xml:space="preserve"> ноября</w:t>
      </w:r>
      <w:r w:rsidR="00234DA0" w:rsidRPr="00BA0A0F">
        <w:rPr>
          <w:bCs/>
          <w:color w:val="000000" w:themeColor="text1"/>
          <w:sz w:val="22"/>
          <w:szCs w:val="22"/>
        </w:rPr>
        <w:t xml:space="preserve"> </w:t>
      </w:r>
      <w:r w:rsidR="00A24DF4" w:rsidRPr="00BA0A0F">
        <w:rPr>
          <w:bCs/>
          <w:color w:val="000000" w:themeColor="text1"/>
          <w:sz w:val="22"/>
          <w:szCs w:val="22"/>
        </w:rPr>
        <w:t>2018 г. до 15-00 (время московское).</w:t>
      </w:r>
    </w:p>
    <w:p w:rsidR="00D81D56" w:rsidRPr="00BA0A0F" w:rsidRDefault="00A24DF4" w:rsidP="00773FF0">
      <w:pPr>
        <w:pStyle w:val="a3"/>
        <w:numPr>
          <w:ilvl w:val="0"/>
          <w:numId w:val="1"/>
        </w:numPr>
        <w:tabs>
          <w:tab w:val="left" w:pos="993"/>
        </w:tabs>
        <w:spacing w:after="0" w:line="288" w:lineRule="auto"/>
        <w:ind w:left="0" w:firstLine="567"/>
        <w:rPr>
          <w:sz w:val="22"/>
          <w:szCs w:val="22"/>
        </w:rPr>
      </w:pPr>
      <w:r w:rsidRPr="00BA0A0F">
        <w:rPr>
          <w:rStyle w:val="rvts48221"/>
          <w:rFonts w:ascii="Times New Roman" w:hAnsi="Times New Roman" w:cs="Times New Roman"/>
          <w:color w:val="auto"/>
          <w:sz w:val="22"/>
          <w:szCs w:val="22"/>
        </w:rPr>
        <w:t>Извещение о продаже посредством публичного предложения</w:t>
      </w:r>
      <w:r w:rsidRPr="00BA0A0F">
        <w:rPr>
          <w:b/>
          <w:sz w:val="22"/>
          <w:szCs w:val="22"/>
        </w:rPr>
        <w:t xml:space="preserve"> </w:t>
      </w:r>
      <w:r w:rsidRPr="00BA0A0F">
        <w:rPr>
          <w:rStyle w:val="rvts48221"/>
          <w:rFonts w:ascii="Times New Roman" w:hAnsi="Times New Roman" w:cs="Times New Roman"/>
          <w:color w:val="auto"/>
          <w:sz w:val="22"/>
          <w:szCs w:val="22"/>
        </w:rPr>
        <w:t xml:space="preserve">размещается в сети Интернет по адресу: </w:t>
      </w:r>
      <w:hyperlink r:id="rId12" w:history="1">
        <w:r w:rsidRPr="00BA0A0F">
          <w:rPr>
            <w:rStyle w:val="a4"/>
            <w:color w:val="auto"/>
            <w:sz w:val="22"/>
            <w:szCs w:val="22"/>
            <w:u w:val="none"/>
            <w:lang w:val="en-US"/>
          </w:rPr>
          <w:t>www</w:t>
        </w:r>
        <w:r w:rsidRPr="00BA0A0F">
          <w:rPr>
            <w:rStyle w:val="a4"/>
            <w:color w:val="auto"/>
            <w:sz w:val="22"/>
            <w:szCs w:val="22"/>
            <w:u w:val="none"/>
          </w:rPr>
          <w:t>.</w:t>
        </w:r>
        <w:proofErr w:type="spellStart"/>
        <w:r w:rsidRPr="00BA0A0F">
          <w:rPr>
            <w:rStyle w:val="a4"/>
            <w:color w:val="auto"/>
            <w:sz w:val="22"/>
            <w:szCs w:val="22"/>
            <w:u w:val="none"/>
            <w:lang w:val="en-US"/>
          </w:rPr>
          <w:t>realstand</w:t>
        </w:r>
        <w:proofErr w:type="spellEnd"/>
        <w:r w:rsidRPr="00BA0A0F">
          <w:rPr>
            <w:rStyle w:val="a4"/>
            <w:color w:val="auto"/>
            <w:sz w:val="22"/>
            <w:szCs w:val="22"/>
            <w:u w:val="none"/>
          </w:rPr>
          <w:t>.</w:t>
        </w:r>
        <w:proofErr w:type="spellStart"/>
        <w:r w:rsidRPr="00BA0A0F">
          <w:rPr>
            <w:rStyle w:val="a4"/>
            <w:color w:val="auto"/>
            <w:sz w:val="22"/>
            <w:szCs w:val="22"/>
            <w:u w:val="none"/>
            <w:lang w:val="en-US"/>
          </w:rPr>
          <w:t>ru</w:t>
        </w:r>
        <w:proofErr w:type="spellEnd"/>
      </w:hyperlink>
    </w:p>
    <w:p w:rsidR="00F54637" w:rsidRPr="005951A9" w:rsidRDefault="00A24DF4" w:rsidP="005951A9">
      <w:pPr>
        <w:pStyle w:val="a6"/>
        <w:numPr>
          <w:ilvl w:val="0"/>
          <w:numId w:val="1"/>
        </w:numPr>
        <w:tabs>
          <w:tab w:val="left" w:pos="993"/>
        </w:tabs>
        <w:spacing w:after="0" w:line="240" w:lineRule="auto"/>
        <w:ind w:left="0" w:firstLine="567"/>
        <w:rPr>
          <w:rFonts w:ascii="Times New Roman" w:hAnsi="Times New Roman"/>
          <w:b/>
          <w:sz w:val="24"/>
          <w:szCs w:val="24"/>
        </w:rPr>
      </w:pPr>
      <w:r w:rsidRPr="005951A9">
        <w:rPr>
          <w:rFonts w:ascii="Times New Roman" w:hAnsi="Times New Roman"/>
          <w:b/>
          <w:sz w:val="24"/>
          <w:szCs w:val="24"/>
        </w:rPr>
        <w:t>Предмет продажи посредством публичного предложения</w:t>
      </w:r>
      <w:r w:rsidR="00FB1235" w:rsidRPr="005951A9">
        <w:rPr>
          <w:rFonts w:ascii="Times New Roman" w:hAnsi="Times New Roman"/>
          <w:b/>
          <w:sz w:val="24"/>
          <w:szCs w:val="24"/>
        </w:rPr>
        <w:t xml:space="preserve">: </w:t>
      </w:r>
    </w:p>
    <w:p w:rsidR="005951A9" w:rsidRPr="005951A9" w:rsidRDefault="00BA0A0F" w:rsidP="005951A9">
      <w:pPr>
        <w:tabs>
          <w:tab w:val="left" w:pos="993"/>
        </w:tabs>
        <w:spacing w:after="0"/>
        <w:ind w:firstLine="567"/>
        <w:jc w:val="both"/>
        <w:rPr>
          <w:rFonts w:ascii="Times New Roman" w:hAnsi="Times New Roman"/>
          <w:bCs/>
        </w:rPr>
      </w:pPr>
      <w:r w:rsidRPr="005951A9">
        <w:rPr>
          <w:rFonts w:ascii="Times New Roman" w:hAnsi="Times New Roman"/>
          <w:b/>
          <w:bCs/>
          <w:color w:val="000000"/>
          <w:lang w:eastAsia="ru-RU"/>
        </w:rPr>
        <w:t>Лот 1.</w:t>
      </w:r>
      <w:r w:rsidR="008653B8" w:rsidRPr="005951A9">
        <w:rPr>
          <w:rFonts w:ascii="Times New Roman" w:hAnsi="Times New Roman"/>
        </w:rPr>
        <w:t xml:space="preserve"> </w:t>
      </w:r>
      <w:r w:rsidR="005951A9" w:rsidRPr="005951A9">
        <w:rPr>
          <w:rFonts w:ascii="Times New Roman" w:hAnsi="Times New Roman"/>
          <w:bCs/>
        </w:rPr>
        <w:t xml:space="preserve">Трехкомнатная квартира </w:t>
      </w:r>
      <w:r w:rsidR="005951A9" w:rsidRPr="005951A9">
        <w:rPr>
          <w:rFonts w:ascii="Times New Roman" w:hAnsi="Times New Roman"/>
        </w:rPr>
        <w:t>общей площадью 59,9 кв.м.</w:t>
      </w:r>
    </w:p>
    <w:p w:rsidR="005951A9" w:rsidRPr="005951A9" w:rsidRDefault="00B54B17" w:rsidP="005951A9">
      <w:pPr>
        <w:spacing w:after="0"/>
        <w:ind w:firstLine="567"/>
        <w:jc w:val="both"/>
        <w:rPr>
          <w:rFonts w:ascii="Times New Roman" w:hAnsi="Times New Roman"/>
          <w:bCs/>
          <w:color w:val="000000"/>
        </w:rPr>
      </w:pPr>
      <w:r w:rsidRPr="005951A9">
        <w:rPr>
          <w:rFonts w:ascii="Times New Roman" w:hAnsi="Times New Roman"/>
          <w:b/>
          <w:bCs/>
          <w:color w:val="000000"/>
          <w:lang w:eastAsia="ru-RU"/>
        </w:rPr>
        <w:t xml:space="preserve">Общие сведения об Имуществе: </w:t>
      </w:r>
      <w:r w:rsidR="005951A9" w:rsidRPr="005951A9">
        <w:rPr>
          <w:rFonts w:ascii="Times New Roman" w:hAnsi="Times New Roman"/>
        </w:rPr>
        <w:t>Квартира</w:t>
      </w:r>
      <w:r w:rsidR="005951A9" w:rsidRPr="005951A9">
        <w:rPr>
          <w:rFonts w:ascii="Times New Roman" w:hAnsi="Times New Roman"/>
          <w:bCs/>
          <w:color w:val="000000"/>
        </w:rPr>
        <w:t xml:space="preserve"> в одноэтажном кирпичном доме. Жилая площадь – 36,7 кв.м., площадь кухни – 8,4 кв.м., раздельный санузел.</w:t>
      </w:r>
    </w:p>
    <w:p w:rsidR="005951A9" w:rsidRPr="005951A9" w:rsidRDefault="005951A9" w:rsidP="005951A9">
      <w:pPr>
        <w:spacing w:after="0"/>
        <w:ind w:firstLine="284"/>
        <w:jc w:val="both"/>
        <w:rPr>
          <w:rFonts w:ascii="Times New Roman" w:hAnsi="Times New Roman"/>
          <w:bCs/>
          <w:color w:val="000000"/>
        </w:rPr>
      </w:pPr>
      <w:proofErr w:type="spellStart"/>
      <w:r w:rsidRPr="005951A9">
        <w:rPr>
          <w:rFonts w:ascii="Times New Roman" w:hAnsi="Times New Roman"/>
          <w:bCs/>
          <w:color w:val="000000"/>
        </w:rPr>
        <w:t>Придворовая</w:t>
      </w:r>
      <w:proofErr w:type="spellEnd"/>
      <w:r w:rsidRPr="005951A9">
        <w:rPr>
          <w:rFonts w:ascii="Times New Roman" w:hAnsi="Times New Roman"/>
          <w:bCs/>
          <w:color w:val="000000"/>
        </w:rPr>
        <w:t xml:space="preserve"> территория располагает парковкой и зелеными насаждениями. </w:t>
      </w:r>
    </w:p>
    <w:p w:rsidR="00BA0A0F" w:rsidRPr="00BA0A0F" w:rsidRDefault="005951A9" w:rsidP="005951A9">
      <w:pPr>
        <w:pStyle w:val="a6"/>
        <w:spacing w:after="0"/>
        <w:ind w:left="0" w:firstLine="567"/>
        <w:jc w:val="both"/>
        <w:rPr>
          <w:rFonts w:ascii="Times New Roman" w:hAnsi="Times New Roman"/>
          <w:bCs/>
          <w:color w:val="000000"/>
          <w:lang w:eastAsia="ru-RU"/>
        </w:rPr>
      </w:pPr>
      <w:r w:rsidRPr="005951A9">
        <w:rPr>
          <w:rFonts w:ascii="Times New Roman" w:hAnsi="Times New Roman"/>
          <w:bCs/>
          <w:noProof/>
          <w:color w:val="000000"/>
          <w:lang w:eastAsia="ru-RU"/>
        </w:rPr>
        <w:drawing>
          <wp:inline distT="0" distB="0" distL="0" distR="0">
            <wp:extent cx="1885950" cy="3028950"/>
            <wp:effectExtent l="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885950" cy="3028950"/>
                    </a:xfrm>
                    <a:prstGeom prst="rect">
                      <a:avLst/>
                    </a:prstGeom>
                    <a:noFill/>
                    <a:ln w="9525">
                      <a:noFill/>
                      <a:miter lim="800000"/>
                      <a:headEnd/>
                      <a:tailEnd/>
                    </a:ln>
                  </pic:spPr>
                </pic:pic>
              </a:graphicData>
            </a:graphic>
          </wp:inline>
        </w:drawing>
      </w:r>
      <w:r w:rsidRPr="005951A9">
        <w:rPr>
          <w:rFonts w:ascii="Times New Roman" w:hAnsi="Times New Roman"/>
          <w:bCs/>
          <w:noProof/>
          <w:color w:val="000000"/>
          <w:lang w:eastAsia="ru-RU"/>
        </w:rPr>
        <w:drawing>
          <wp:inline distT="0" distB="0" distL="0" distR="0">
            <wp:extent cx="1809750" cy="3028950"/>
            <wp:effectExtent l="0" t="0" r="0" b="0"/>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1809750" cy="3028950"/>
                    </a:xfrm>
                    <a:prstGeom prst="rect">
                      <a:avLst/>
                    </a:prstGeom>
                    <a:noFill/>
                    <a:ln w="9525">
                      <a:noFill/>
                      <a:miter lim="800000"/>
                      <a:headEnd/>
                      <a:tailEnd/>
                    </a:ln>
                  </pic:spPr>
                </pic:pic>
              </a:graphicData>
            </a:graphic>
          </wp:inline>
        </w:drawing>
      </w:r>
      <w:bookmarkStart w:id="0" w:name="_GoBack"/>
      <w:r w:rsidRPr="005951A9">
        <w:rPr>
          <w:rFonts w:ascii="Times New Roman" w:hAnsi="Times New Roman"/>
          <w:bCs/>
          <w:noProof/>
          <w:color w:val="000000"/>
          <w:lang w:eastAsia="ru-RU"/>
        </w:rPr>
        <w:drawing>
          <wp:inline distT="0" distB="0" distL="0" distR="0">
            <wp:extent cx="1704975" cy="3028950"/>
            <wp:effectExtent l="0" t="0" r="9525" b="0"/>
            <wp:docPr id="2" name="Рисунок 1"/>
            <wp:cNvGraphicFramePr/>
            <a:graphic xmlns:a="http://schemas.openxmlformats.org/drawingml/2006/main">
              <a:graphicData uri="http://schemas.openxmlformats.org/drawingml/2006/picture">
                <pic:pic xmlns:pic="http://schemas.openxmlformats.org/drawingml/2006/picture">
                  <pic:nvPicPr>
                    <pic:cNvPr id="2" name="Рисунок 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704975" cy="3028950"/>
                    </a:xfrm>
                    <a:prstGeom prst="rect">
                      <a:avLst/>
                    </a:prstGeom>
                    <a:noFill/>
                    <a:ln w="9525">
                      <a:noFill/>
                      <a:miter lim="800000"/>
                      <a:headEnd/>
                      <a:tailEnd/>
                    </a:ln>
                  </pic:spPr>
                </pic:pic>
              </a:graphicData>
            </a:graphic>
          </wp:inline>
        </w:drawing>
      </w:r>
      <w:bookmarkEnd w:id="0"/>
    </w:p>
    <w:p w:rsidR="005951A9" w:rsidRPr="005951A9" w:rsidRDefault="00BA0A0F" w:rsidP="005951A9">
      <w:pPr>
        <w:spacing w:after="0"/>
        <w:ind w:firstLine="567"/>
        <w:jc w:val="both"/>
        <w:rPr>
          <w:rFonts w:ascii="Times New Roman" w:hAnsi="Times New Roman"/>
          <w:bCs/>
          <w:color w:val="000000"/>
        </w:rPr>
      </w:pPr>
      <w:r w:rsidRPr="005951A9">
        <w:rPr>
          <w:rFonts w:ascii="Times New Roman" w:hAnsi="Times New Roman"/>
          <w:b/>
          <w:bCs/>
          <w:color w:val="000000"/>
          <w:lang w:eastAsia="ru-RU"/>
        </w:rPr>
        <w:t xml:space="preserve">Место нахождения Имущества: </w:t>
      </w:r>
      <w:proofErr w:type="gramStart"/>
      <w:r w:rsidR="005951A9" w:rsidRPr="005951A9">
        <w:rPr>
          <w:rFonts w:ascii="Times New Roman" w:hAnsi="Times New Roman"/>
          <w:bCs/>
          <w:color w:val="000000"/>
        </w:rPr>
        <w:t>Рязанская обл.,</w:t>
      </w:r>
      <w:r w:rsidR="005951A9" w:rsidRPr="005951A9">
        <w:rPr>
          <w:rFonts w:ascii="Times New Roman" w:hAnsi="Times New Roman"/>
          <w:b/>
          <w:bCs/>
          <w:color w:val="000000"/>
        </w:rPr>
        <w:t xml:space="preserve"> </w:t>
      </w:r>
      <w:r w:rsidR="005951A9" w:rsidRPr="005951A9">
        <w:rPr>
          <w:rFonts w:ascii="Times New Roman" w:hAnsi="Times New Roman"/>
          <w:bCs/>
          <w:color w:val="000000"/>
        </w:rPr>
        <w:t xml:space="preserve">г. </w:t>
      </w:r>
      <w:proofErr w:type="spellStart"/>
      <w:r w:rsidR="005951A9" w:rsidRPr="005951A9">
        <w:rPr>
          <w:rFonts w:ascii="Times New Roman" w:hAnsi="Times New Roman"/>
          <w:bCs/>
          <w:color w:val="000000"/>
        </w:rPr>
        <w:t>Чучковский</w:t>
      </w:r>
      <w:proofErr w:type="spellEnd"/>
      <w:r w:rsidR="005951A9" w:rsidRPr="005951A9">
        <w:rPr>
          <w:rFonts w:ascii="Times New Roman" w:hAnsi="Times New Roman"/>
          <w:bCs/>
          <w:color w:val="000000"/>
        </w:rPr>
        <w:t xml:space="preserve"> район, с. Дудкино, ул. Спортивная, </w:t>
      </w:r>
      <w:r w:rsidR="00E230C9">
        <w:rPr>
          <w:rFonts w:ascii="Times New Roman" w:hAnsi="Times New Roman"/>
          <w:bCs/>
          <w:color w:val="000000"/>
        </w:rPr>
        <w:t xml:space="preserve"> </w:t>
      </w:r>
      <w:r w:rsidR="005951A9" w:rsidRPr="005951A9">
        <w:rPr>
          <w:rFonts w:ascii="Times New Roman" w:hAnsi="Times New Roman"/>
          <w:bCs/>
          <w:color w:val="000000"/>
        </w:rPr>
        <w:t xml:space="preserve">д. 17, кв.2 </w:t>
      </w:r>
      <w:proofErr w:type="gramEnd"/>
    </w:p>
    <w:p w:rsidR="00BA0A0F" w:rsidRPr="005951A9" w:rsidRDefault="00AD24CB" w:rsidP="005951A9">
      <w:pPr>
        <w:spacing w:after="0" w:line="240" w:lineRule="auto"/>
        <w:ind w:firstLine="567"/>
        <w:jc w:val="both"/>
        <w:rPr>
          <w:rFonts w:ascii="Times New Roman" w:hAnsi="Times New Roman"/>
          <w:bCs/>
          <w:color w:val="000000"/>
          <w:lang w:eastAsia="ru-RU"/>
        </w:rPr>
      </w:pPr>
      <w:r w:rsidRPr="005951A9">
        <w:rPr>
          <w:rFonts w:ascii="Times New Roman" w:hAnsi="Times New Roman"/>
          <w:b/>
          <w:bCs/>
          <w:color w:val="000000"/>
          <w:lang w:eastAsia="ru-RU"/>
        </w:rPr>
        <w:t>Ц</w:t>
      </w:r>
      <w:r w:rsidR="00BA0A0F" w:rsidRPr="005951A9">
        <w:rPr>
          <w:rFonts w:ascii="Times New Roman" w:hAnsi="Times New Roman"/>
          <w:b/>
          <w:bCs/>
          <w:color w:val="000000"/>
          <w:lang w:eastAsia="ru-RU"/>
        </w:rPr>
        <w:t xml:space="preserve">ена </w:t>
      </w:r>
      <w:r w:rsidRPr="005951A9">
        <w:rPr>
          <w:rFonts w:ascii="Times New Roman" w:hAnsi="Times New Roman"/>
          <w:b/>
          <w:bCs/>
          <w:color w:val="000000"/>
          <w:lang w:eastAsia="ru-RU"/>
        </w:rPr>
        <w:t>первоначального предложения</w:t>
      </w:r>
      <w:r w:rsidR="00BA0A0F" w:rsidRPr="005951A9">
        <w:rPr>
          <w:rFonts w:ascii="Times New Roman" w:hAnsi="Times New Roman"/>
          <w:b/>
          <w:bCs/>
          <w:color w:val="000000"/>
          <w:lang w:eastAsia="ru-RU"/>
        </w:rPr>
        <w:t xml:space="preserve">: </w:t>
      </w:r>
      <w:r w:rsidR="005951A9">
        <w:rPr>
          <w:rFonts w:ascii="Times New Roman" w:hAnsi="Times New Roman"/>
          <w:bCs/>
          <w:color w:val="000000"/>
          <w:lang w:eastAsia="ru-RU"/>
        </w:rPr>
        <w:t>978 000</w:t>
      </w:r>
      <w:r w:rsidR="008653B8" w:rsidRPr="005951A9">
        <w:rPr>
          <w:rFonts w:ascii="Times New Roman" w:hAnsi="Times New Roman"/>
          <w:bCs/>
          <w:color w:val="000000"/>
          <w:lang w:eastAsia="ru-RU"/>
        </w:rPr>
        <w:t>,00</w:t>
      </w:r>
      <w:r w:rsidR="00405A10" w:rsidRPr="005951A9">
        <w:rPr>
          <w:rFonts w:ascii="Times New Roman" w:hAnsi="Times New Roman"/>
          <w:bCs/>
          <w:color w:val="000000"/>
          <w:lang w:eastAsia="ru-RU"/>
        </w:rPr>
        <w:t xml:space="preserve"> </w:t>
      </w:r>
      <w:r w:rsidR="00BA0A0F" w:rsidRPr="005951A9">
        <w:rPr>
          <w:rFonts w:ascii="Times New Roman" w:hAnsi="Times New Roman"/>
          <w:bCs/>
          <w:iCs/>
          <w:color w:val="000000"/>
          <w:lang w:eastAsia="ru-RU"/>
        </w:rPr>
        <w:t>(</w:t>
      </w:r>
      <w:r w:rsidR="005951A9">
        <w:rPr>
          <w:rFonts w:ascii="Times New Roman" w:hAnsi="Times New Roman"/>
          <w:bCs/>
          <w:iCs/>
          <w:color w:val="000000"/>
          <w:lang w:eastAsia="ru-RU"/>
        </w:rPr>
        <w:t>Девятьсот семьдесят восемь</w:t>
      </w:r>
      <w:r w:rsidR="008653B8" w:rsidRPr="005951A9">
        <w:rPr>
          <w:rFonts w:ascii="Times New Roman" w:hAnsi="Times New Roman"/>
          <w:bCs/>
          <w:iCs/>
          <w:color w:val="000000"/>
          <w:lang w:eastAsia="ru-RU"/>
        </w:rPr>
        <w:t xml:space="preserve"> </w:t>
      </w:r>
      <w:r w:rsidR="00BA0A0F" w:rsidRPr="005951A9">
        <w:rPr>
          <w:rFonts w:ascii="Times New Roman" w:hAnsi="Times New Roman"/>
          <w:bCs/>
          <w:iCs/>
          <w:color w:val="000000"/>
          <w:lang w:eastAsia="ru-RU"/>
        </w:rPr>
        <w:t>тысяч) рубл</w:t>
      </w:r>
      <w:r w:rsidR="008653B8" w:rsidRPr="005951A9">
        <w:rPr>
          <w:rFonts w:ascii="Times New Roman" w:hAnsi="Times New Roman"/>
          <w:bCs/>
          <w:iCs/>
          <w:color w:val="000000"/>
          <w:lang w:eastAsia="ru-RU"/>
        </w:rPr>
        <w:t>ей</w:t>
      </w:r>
      <w:r w:rsidR="00BA0A0F" w:rsidRPr="005951A9">
        <w:rPr>
          <w:rFonts w:ascii="Times New Roman" w:hAnsi="Times New Roman"/>
          <w:bCs/>
          <w:iCs/>
          <w:color w:val="000000"/>
          <w:lang w:eastAsia="ru-RU"/>
        </w:rPr>
        <w:t xml:space="preserve"> 00 копеек, </w:t>
      </w:r>
      <w:r w:rsidR="00B54B17" w:rsidRPr="005951A9">
        <w:rPr>
          <w:rFonts w:ascii="Times New Roman" w:hAnsi="Times New Roman"/>
          <w:bCs/>
          <w:color w:val="000000"/>
          <w:lang w:eastAsia="ru-RU"/>
        </w:rPr>
        <w:t>НДС</w:t>
      </w:r>
      <w:r w:rsidR="005951A9">
        <w:rPr>
          <w:rFonts w:ascii="Times New Roman" w:hAnsi="Times New Roman"/>
          <w:bCs/>
          <w:color w:val="000000"/>
          <w:lang w:eastAsia="ru-RU"/>
        </w:rPr>
        <w:t xml:space="preserve"> не облагается</w:t>
      </w:r>
      <w:r w:rsidR="00405A10" w:rsidRPr="005951A9">
        <w:rPr>
          <w:rFonts w:ascii="Times New Roman" w:hAnsi="Times New Roman"/>
          <w:bCs/>
          <w:color w:val="000000"/>
          <w:lang w:eastAsia="ru-RU"/>
        </w:rPr>
        <w:t>.</w:t>
      </w:r>
    </w:p>
    <w:p w:rsidR="00AD24CB" w:rsidRPr="00692A79" w:rsidRDefault="00AD24CB" w:rsidP="00BA0A0F">
      <w:pPr>
        <w:spacing w:after="0"/>
        <w:ind w:firstLine="567"/>
        <w:jc w:val="both"/>
        <w:rPr>
          <w:rFonts w:ascii="Times New Roman" w:hAnsi="Times New Roman"/>
          <w:b/>
          <w:bCs/>
          <w:color w:val="000000"/>
          <w:lang w:eastAsia="ru-RU"/>
        </w:rPr>
      </w:pPr>
      <w:r w:rsidRPr="00692A79">
        <w:rPr>
          <w:rFonts w:ascii="Times New Roman" w:hAnsi="Times New Roman"/>
          <w:b/>
          <w:bCs/>
          <w:color w:val="000000"/>
          <w:lang w:eastAsia="ru-RU"/>
        </w:rPr>
        <w:t xml:space="preserve">Минимальная цена предложения (цена отсечения): </w:t>
      </w:r>
      <w:r w:rsidR="005951A9">
        <w:rPr>
          <w:rFonts w:ascii="Times New Roman" w:hAnsi="Times New Roman"/>
          <w:bCs/>
          <w:color w:val="000000"/>
          <w:lang w:eastAsia="ru-RU"/>
        </w:rPr>
        <w:t>641 000</w:t>
      </w:r>
      <w:r w:rsidR="008653B8">
        <w:rPr>
          <w:rFonts w:ascii="Times New Roman" w:hAnsi="Times New Roman"/>
          <w:bCs/>
          <w:color w:val="000000"/>
          <w:lang w:eastAsia="ru-RU"/>
        </w:rPr>
        <w:t>,00</w:t>
      </w:r>
      <w:r w:rsidR="00692A79" w:rsidRPr="00692A79">
        <w:rPr>
          <w:rFonts w:ascii="Times New Roman" w:hAnsi="Times New Roman"/>
          <w:bCs/>
          <w:color w:val="000000"/>
          <w:lang w:eastAsia="ru-RU"/>
        </w:rPr>
        <w:t xml:space="preserve"> (</w:t>
      </w:r>
      <w:r w:rsidR="005951A9">
        <w:rPr>
          <w:rFonts w:ascii="Times New Roman" w:hAnsi="Times New Roman"/>
          <w:bCs/>
          <w:color w:val="000000"/>
          <w:lang w:eastAsia="ru-RU"/>
        </w:rPr>
        <w:t>Шестьсот сорок одна</w:t>
      </w:r>
      <w:r w:rsidR="008653B8">
        <w:rPr>
          <w:rFonts w:ascii="Times New Roman" w:hAnsi="Times New Roman"/>
          <w:bCs/>
          <w:color w:val="000000"/>
          <w:lang w:eastAsia="ru-RU"/>
        </w:rPr>
        <w:t xml:space="preserve"> тысяч</w:t>
      </w:r>
      <w:r w:rsidR="005951A9">
        <w:rPr>
          <w:rFonts w:ascii="Times New Roman" w:hAnsi="Times New Roman"/>
          <w:bCs/>
          <w:color w:val="000000"/>
          <w:lang w:eastAsia="ru-RU"/>
        </w:rPr>
        <w:t>а)</w:t>
      </w:r>
      <w:r w:rsidR="00692A79" w:rsidRPr="00692A79">
        <w:rPr>
          <w:rFonts w:ascii="Times New Roman" w:hAnsi="Times New Roman"/>
          <w:bCs/>
          <w:color w:val="000000"/>
          <w:lang w:eastAsia="ru-RU"/>
        </w:rPr>
        <w:t xml:space="preserve"> рубл</w:t>
      </w:r>
      <w:r w:rsidR="008653B8">
        <w:rPr>
          <w:rFonts w:ascii="Times New Roman" w:hAnsi="Times New Roman"/>
          <w:bCs/>
          <w:color w:val="000000"/>
          <w:lang w:eastAsia="ru-RU"/>
        </w:rPr>
        <w:t>ей</w:t>
      </w:r>
      <w:r w:rsidR="00692A79" w:rsidRPr="00692A79">
        <w:rPr>
          <w:rFonts w:ascii="Times New Roman" w:hAnsi="Times New Roman"/>
          <w:bCs/>
          <w:color w:val="000000"/>
          <w:lang w:eastAsia="ru-RU"/>
        </w:rPr>
        <w:t xml:space="preserve"> </w:t>
      </w:r>
      <w:r w:rsidR="00692A79" w:rsidRPr="00692A79">
        <w:rPr>
          <w:rFonts w:ascii="Times New Roman" w:hAnsi="Times New Roman"/>
          <w:bCs/>
          <w:iCs/>
          <w:color w:val="000000"/>
          <w:lang w:eastAsia="ru-RU"/>
        </w:rPr>
        <w:t>00 копеек</w:t>
      </w:r>
      <w:r w:rsidRPr="00692A79">
        <w:rPr>
          <w:rFonts w:ascii="Times New Roman" w:hAnsi="Times New Roman"/>
          <w:bCs/>
          <w:iCs/>
          <w:color w:val="000000"/>
          <w:lang w:eastAsia="ru-RU"/>
        </w:rPr>
        <w:t xml:space="preserve">, </w:t>
      </w:r>
      <w:r w:rsidR="00B54B17">
        <w:rPr>
          <w:rFonts w:ascii="Times New Roman" w:hAnsi="Times New Roman"/>
          <w:bCs/>
          <w:iCs/>
          <w:color w:val="000000"/>
          <w:lang w:eastAsia="ru-RU"/>
        </w:rPr>
        <w:t>НДС</w:t>
      </w:r>
      <w:r w:rsidR="005951A9">
        <w:rPr>
          <w:rFonts w:ascii="Times New Roman" w:hAnsi="Times New Roman"/>
          <w:bCs/>
          <w:iCs/>
          <w:color w:val="000000"/>
          <w:lang w:eastAsia="ru-RU"/>
        </w:rPr>
        <w:t xml:space="preserve"> не облагается</w:t>
      </w:r>
      <w:r w:rsidR="00405A10" w:rsidRPr="00405A10">
        <w:rPr>
          <w:rFonts w:ascii="Times New Roman" w:hAnsi="Times New Roman"/>
          <w:bCs/>
          <w:iCs/>
          <w:color w:val="000000"/>
          <w:lang w:eastAsia="ru-RU"/>
        </w:rPr>
        <w:t>.</w:t>
      </w:r>
    </w:p>
    <w:p w:rsidR="00BA0A0F" w:rsidRPr="00BC4600" w:rsidRDefault="00AD24CB" w:rsidP="00BA0A0F">
      <w:pPr>
        <w:spacing w:after="0"/>
        <w:ind w:firstLine="567"/>
        <w:jc w:val="both"/>
        <w:rPr>
          <w:rFonts w:ascii="Times New Roman" w:hAnsi="Times New Roman"/>
          <w:bCs/>
          <w:color w:val="000000"/>
          <w:lang w:eastAsia="ru-RU"/>
        </w:rPr>
      </w:pPr>
      <w:r w:rsidRPr="00773FF0">
        <w:rPr>
          <w:rFonts w:ascii="Times New Roman" w:hAnsi="Times New Roman"/>
          <w:b/>
          <w:bCs/>
          <w:color w:val="000000"/>
          <w:lang w:eastAsia="ru-RU"/>
        </w:rPr>
        <w:t>Шаг повышения/понижения цены</w:t>
      </w:r>
      <w:r w:rsidR="00BA0A0F" w:rsidRPr="00773FF0">
        <w:rPr>
          <w:rFonts w:ascii="Times New Roman" w:hAnsi="Times New Roman"/>
          <w:b/>
          <w:bCs/>
          <w:color w:val="000000"/>
          <w:lang w:eastAsia="ru-RU"/>
        </w:rPr>
        <w:t xml:space="preserve">: </w:t>
      </w:r>
      <w:r w:rsidR="005951A9">
        <w:rPr>
          <w:rFonts w:ascii="Times New Roman" w:hAnsi="Times New Roman"/>
          <w:bCs/>
          <w:color w:val="000000"/>
          <w:lang w:eastAsia="ru-RU"/>
        </w:rPr>
        <w:t>16 850</w:t>
      </w:r>
      <w:r w:rsidR="008653B8">
        <w:rPr>
          <w:rFonts w:ascii="Times New Roman" w:hAnsi="Times New Roman"/>
          <w:bCs/>
          <w:color w:val="000000"/>
          <w:lang w:eastAsia="ru-RU"/>
        </w:rPr>
        <w:t>,00</w:t>
      </w:r>
      <w:r w:rsidR="00405A10">
        <w:rPr>
          <w:rFonts w:ascii="Times New Roman" w:hAnsi="Times New Roman"/>
          <w:bCs/>
          <w:color w:val="000000"/>
          <w:lang w:eastAsia="ru-RU"/>
        </w:rPr>
        <w:t xml:space="preserve"> </w:t>
      </w:r>
      <w:r w:rsidR="00BA0A0F" w:rsidRPr="00773FF0">
        <w:rPr>
          <w:rFonts w:ascii="Times New Roman" w:hAnsi="Times New Roman"/>
          <w:bCs/>
          <w:color w:val="000000"/>
          <w:lang w:eastAsia="ru-RU"/>
        </w:rPr>
        <w:t>(</w:t>
      </w:r>
      <w:r w:rsidR="005951A9">
        <w:rPr>
          <w:rFonts w:ascii="Times New Roman" w:hAnsi="Times New Roman"/>
          <w:bCs/>
          <w:color w:val="000000"/>
          <w:lang w:eastAsia="ru-RU"/>
        </w:rPr>
        <w:t>Шестнадцать</w:t>
      </w:r>
      <w:r w:rsidR="008653B8">
        <w:rPr>
          <w:rFonts w:ascii="Times New Roman" w:hAnsi="Times New Roman"/>
          <w:bCs/>
          <w:color w:val="000000"/>
          <w:lang w:eastAsia="ru-RU"/>
        </w:rPr>
        <w:t xml:space="preserve"> тысяч </w:t>
      </w:r>
      <w:r w:rsidR="005951A9">
        <w:rPr>
          <w:rFonts w:ascii="Times New Roman" w:hAnsi="Times New Roman"/>
          <w:bCs/>
          <w:color w:val="000000"/>
          <w:lang w:eastAsia="ru-RU"/>
        </w:rPr>
        <w:t>восемьсот пятьдесят</w:t>
      </w:r>
      <w:r w:rsidR="00BA0A0F" w:rsidRPr="00773FF0">
        <w:rPr>
          <w:rFonts w:ascii="Times New Roman" w:hAnsi="Times New Roman"/>
          <w:bCs/>
          <w:color w:val="000000"/>
          <w:lang w:eastAsia="ru-RU"/>
        </w:rPr>
        <w:t>) рубл</w:t>
      </w:r>
      <w:r w:rsidR="008653B8">
        <w:rPr>
          <w:rFonts w:ascii="Times New Roman" w:hAnsi="Times New Roman"/>
          <w:bCs/>
          <w:color w:val="000000"/>
          <w:lang w:eastAsia="ru-RU"/>
        </w:rPr>
        <w:t>ей</w:t>
      </w:r>
      <w:r w:rsidR="00BA0A0F" w:rsidRPr="00773FF0">
        <w:rPr>
          <w:rFonts w:ascii="Times New Roman" w:hAnsi="Times New Roman"/>
          <w:bCs/>
          <w:color w:val="000000"/>
          <w:lang w:eastAsia="ru-RU"/>
        </w:rPr>
        <w:t xml:space="preserve"> </w:t>
      </w:r>
      <w:r w:rsidR="00BA0A0F" w:rsidRPr="00773FF0">
        <w:rPr>
          <w:rFonts w:ascii="Times New Roman" w:hAnsi="Times New Roman"/>
          <w:bCs/>
          <w:iCs/>
          <w:color w:val="000000"/>
          <w:lang w:eastAsia="ru-RU"/>
        </w:rPr>
        <w:t>00 копеек</w:t>
      </w:r>
      <w:r w:rsidR="00BA0A0F" w:rsidRPr="00773FF0">
        <w:rPr>
          <w:rFonts w:ascii="Times New Roman" w:hAnsi="Times New Roman"/>
          <w:bCs/>
          <w:color w:val="000000"/>
          <w:lang w:eastAsia="ru-RU"/>
        </w:rPr>
        <w:t>.</w:t>
      </w:r>
    </w:p>
    <w:p w:rsidR="00BA0A0F" w:rsidRPr="00BA0A0F" w:rsidRDefault="00BA0A0F" w:rsidP="00BA0A0F">
      <w:pPr>
        <w:spacing w:after="0"/>
        <w:ind w:firstLine="567"/>
        <w:jc w:val="both"/>
        <w:rPr>
          <w:rFonts w:ascii="Times New Roman" w:hAnsi="Times New Roman"/>
          <w:bCs/>
          <w:color w:val="000000"/>
          <w:lang w:eastAsia="ru-RU"/>
        </w:rPr>
      </w:pPr>
      <w:r w:rsidRPr="00BC4600">
        <w:rPr>
          <w:rFonts w:ascii="Times New Roman" w:hAnsi="Times New Roman"/>
          <w:b/>
          <w:bCs/>
          <w:color w:val="000000"/>
          <w:lang w:eastAsia="ru-RU"/>
        </w:rPr>
        <w:t>Размер задатка:</w:t>
      </w:r>
      <w:r w:rsidRPr="00BC4600">
        <w:rPr>
          <w:rFonts w:ascii="Times New Roman" w:hAnsi="Times New Roman"/>
          <w:bCs/>
          <w:color w:val="000000"/>
          <w:lang w:eastAsia="ru-RU"/>
        </w:rPr>
        <w:t xml:space="preserve"> </w:t>
      </w:r>
      <w:r w:rsidR="005951A9">
        <w:rPr>
          <w:rFonts w:ascii="Times New Roman" w:hAnsi="Times New Roman"/>
          <w:bCs/>
          <w:color w:val="000000"/>
          <w:lang w:eastAsia="ru-RU"/>
        </w:rPr>
        <w:t>10</w:t>
      </w:r>
      <w:r w:rsidR="008653B8">
        <w:rPr>
          <w:rFonts w:ascii="Times New Roman" w:hAnsi="Times New Roman"/>
          <w:bCs/>
          <w:color w:val="000000"/>
          <w:lang w:eastAsia="ru-RU"/>
        </w:rPr>
        <w:t>0 000,00</w:t>
      </w:r>
      <w:r w:rsidRPr="00BC4600">
        <w:rPr>
          <w:rFonts w:ascii="Times New Roman" w:hAnsi="Times New Roman"/>
          <w:bCs/>
          <w:color w:val="000000"/>
          <w:lang w:eastAsia="ru-RU"/>
        </w:rPr>
        <w:t xml:space="preserve"> (</w:t>
      </w:r>
      <w:r w:rsidR="005951A9">
        <w:rPr>
          <w:rFonts w:ascii="Times New Roman" w:hAnsi="Times New Roman"/>
          <w:bCs/>
          <w:color w:val="000000"/>
          <w:lang w:eastAsia="ru-RU"/>
        </w:rPr>
        <w:t>Сто</w:t>
      </w:r>
      <w:r w:rsidRPr="00BC4600">
        <w:rPr>
          <w:rFonts w:ascii="Times New Roman" w:hAnsi="Times New Roman"/>
          <w:bCs/>
          <w:color w:val="000000"/>
          <w:lang w:eastAsia="ru-RU"/>
        </w:rPr>
        <w:t xml:space="preserve"> тысяч) рублей </w:t>
      </w:r>
      <w:r w:rsidRPr="00BC4600">
        <w:rPr>
          <w:rFonts w:ascii="Times New Roman" w:hAnsi="Times New Roman"/>
          <w:bCs/>
          <w:iCs/>
          <w:color w:val="000000"/>
          <w:lang w:eastAsia="ru-RU"/>
        </w:rPr>
        <w:t>00 копеек</w:t>
      </w:r>
      <w:r w:rsidRPr="00BC4600">
        <w:rPr>
          <w:rFonts w:ascii="Times New Roman" w:hAnsi="Times New Roman"/>
          <w:bCs/>
          <w:color w:val="000000"/>
          <w:lang w:eastAsia="ru-RU"/>
        </w:rPr>
        <w:t>, НДС не облагается.</w:t>
      </w:r>
    </w:p>
    <w:p w:rsidR="00BA0A0F" w:rsidRPr="00692A79" w:rsidRDefault="00BA0A0F" w:rsidP="00692A79">
      <w:pPr>
        <w:spacing w:after="0"/>
        <w:ind w:firstLine="567"/>
        <w:jc w:val="both"/>
        <w:rPr>
          <w:rFonts w:ascii="Times New Roman" w:hAnsi="Times New Roman"/>
          <w:bCs/>
          <w:color w:val="000000"/>
          <w:lang w:eastAsia="ru-RU"/>
        </w:rPr>
      </w:pPr>
      <w:r w:rsidRPr="00692A79">
        <w:rPr>
          <w:rFonts w:ascii="Times New Roman" w:hAnsi="Times New Roman"/>
          <w:b/>
          <w:bCs/>
          <w:color w:val="000000"/>
          <w:lang w:eastAsia="ru-RU"/>
        </w:rPr>
        <w:t>Обременения:</w:t>
      </w:r>
      <w:r w:rsidRPr="00692A79">
        <w:rPr>
          <w:rFonts w:ascii="Times New Roman" w:hAnsi="Times New Roman"/>
          <w:bCs/>
          <w:color w:val="000000"/>
          <w:lang w:eastAsia="ru-RU"/>
        </w:rPr>
        <w:t xml:space="preserve"> отсутствуют.</w:t>
      </w:r>
      <w:r w:rsidR="00692A79" w:rsidRPr="00692A79">
        <w:rPr>
          <w:rFonts w:ascii="Times New Roman" w:hAnsi="Times New Roman"/>
          <w:bCs/>
          <w:color w:val="000000"/>
          <w:lang w:eastAsia="ru-RU"/>
        </w:rPr>
        <w:t xml:space="preserve"> </w:t>
      </w:r>
    </w:p>
    <w:p w:rsidR="00BA0A0F" w:rsidRPr="00692A79" w:rsidRDefault="00BA0A0F" w:rsidP="00692A79">
      <w:pPr>
        <w:spacing w:after="0"/>
        <w:ind w:firstLine="567"/>
        <w:jc w:val="both"/>
        <w:rPr>
          <w:rFonts w:ascii="Times New Roman" w:hAnsi="Times New Roman"/>
          <w:b/>
          <w:bCs/>
          <w:color w:val="000000"/>
          <w:lang w:eastAsia="ru-RU"/>
        </w:rPr>
      </w:pPr>
    </w:p>
    <w:p w:rsidR="009321DF" w:rsidRPr="000131B7" w:rsidRDefault="009321DF" w:rsidP="009321DF">
      <w:pPr>
        <w:pStyle w:val="a3"/>
        <w:tabs>
          <w:tab w:val="left" w:pos="993"/>
          <w:tab w:val="left" w:pos="1134"/>
        </w:tabs>
        <w:spacing w:after="0" w:line="288" w:lineRule="auto"/>
        <w:ind w:firstLine="567"/>
        <w:rPr>
          <w:b/>
          <w:bCs/>
          <w:color w:val="000000"/>
          <w:sz w:val="22"/>
          <w:szCs w:val="22"/>
        </w:rPr>
      </w:pPr>
      <w:r>
        <w:rPr>
          <w:b/>
          <w:sz w:val="22"/>
          <w:szCs w:val="22"/>
        </w:rPr>
        <w:lastRenderedPageBreak/>
        <w:t>11</w:t>
      </w:r>
      <w:r w:rsidRPr="000131B7">
        <w:rPr>
          <w:b/>
          <w:sz w:val="22"/>
          <w:szCs w:val="22"/>
        </w:rPr>
        <w:t>.</w:t>
      </w:r>
      <w:r w:rsidRPr="000131B7">
        <w:rPr>
          <w:sz w:val="22"/>
          <w:szCs w:val="22"/>
        </w:rPr>
        <w:t xml:space="preserve"> </w:t>
      </w:r>
      <w:r w:rsidRPr="000131B7">
        <w:rPr>
          <w:b/>
          <w:sz w:val="22"/>
          <w:szCs w:val="22"/>
        </w:rPr>
        <w:t>Форма заявки:</w:t>
      </w:r>
      <w:r w:rsidRPr="000131B7">
        <w:rPr>
          <w:sz w:val="22"/>
          <w:szCs w:val="22"/>
        </w:rPr>
        <w:t xml:space="preserve"> </w:t>
      </w:r>
      <w:r w:rsidRPr="000131B7">
        <w:rPr>
          <w:rStyle w:val="rvts48221"/>
          <w:rFonts w:ascii="Times New Roman" w:hAnsi="Times New Roman" w:cs="Times New Roman"/>
          <w:b w:val="0"/>
          <w:sz w:val="22"/>
          <w:szCs w:val="22"/>
        </w:rPr>
        <w:t>в соответствии с извещением о продаже посредством публичного предложения.</w:t>
      </w:r>
    </w:p>
    <w:p w:rsidR="0095543F" w:rsidRDefault="009321DF" w:rsidP="00F81AC4">
      <w:pPr>
        <w:pStyle w:val="a3"/>
        <w:tabs>
          <w:tab w:val="left" w:pos="993"/>
          <w:tab w:val="left" w:pos="1134"/>
        </w:tabs>
        <w:spacing w:after="0" w:line="288" w:lineRule="auto"/>
        <w:ind w:firstLine="567"/>
        <w:rPr>
          <w:rStyle w:val="rvts48221"/>
          <w:rFonts w:ascii="Times New Roman" w:hAnsi="Times New Roman" w:cs="Times New Roman"/>
          <w:b w:val="0"/>
          <w:sz w:val="22"/>
          <w:szCs w:val="22"/>
        </w:rPr>
      </w:pPr>
      <w:r>
        <w:rPr>
          <w:b/>
          <w:sz w:val="22"/>
          <w:szCs w:val="22"/>
        </w:rPr>
        <w:t>12</w:t>
      </w:r>
      <w:r w:rsidRPr="000131B7">
        <w:rPr>
          <w:sz w:val="22"/>
          <w:szCs w:val="22"/>
        </w:rPr>
        <w:t>. </w:t>
      </w:r>
      <w:r w:rsidRPr="000131B7">
        <w:rPr>
          <w:b/>
          <w:sz w:val="22"/>
          <w:szCs w:val="22"/>
        </w:rPr>
        <w:t>Порядок подачи заявок:</w:t>
      </w:r>
      <w:r w:rsidRPr="000131B7">
        <w:rPr>
          <w:sz w:val="22"/>
          <w:szCs w:val="22"/>
        </w:rPr>
        <w:t xml:space="preserve"> </w:t>
      </w:r>
      <w:r w:rsidRPr="000131B7">
        <w:rPr>
          <w:rStyle w:val="rvts48221"/>
          <w:rFonts w:ascii="Times New Roman" w:hAnsi="Times New Roman" w:cs="Times New Roman"/>
          <w:b w:val="0"/>
          <w:sz w:val="22"/>
          <w:szCs w:val="22"/>
        </w:rPr>
        <w:t>в соответствии</w:t>
      </w:r>
      <w:r w:rsidRPr="00A34EC9">
        <w:rPr>
          <w:rStyle w:val="rvts48221"/>
          <w:rFonts w:ascii="Times New Roman" w:hAnsi="Times New Roman" w:cs="Times New Roman"/>
          <w:b w:val="0"/>
          <w:sz w:val="22"/>
          <w:szCs w:val="22"/>
        </w:rPr>
        <w:t xml:space="preserve"> с извещением о продаже посредством публичного предложения.</w:t>
      </w:r>
    </w:p>
    <w:p w:rsidR="009321DF" w:rsidRPr="00A34EC9" w:rsidRDefault="009321DF" w:rsidP="009321DF">
      <w:pPr>
        <w:pStyle w:val="a3"/>
        <w:tabs>
          <w:tab w:val="left" w:pos="993"/>
          <w:tab w:val="left" w:pos="1134"/>
        </w:tabs>
        <w:spacing w:after="0" w:line="288" w:lineRule="auto"/>
        <w:ind w:firstLine="567"/>
        <w:rPr>
          <w:b/>
          <w:sz w:val="22"/>
          <w:szCs w:val="22"/>
        </w:rPr>
      </w:pPr>
      <w:r>
        <w:rPr>
          <w:b/>
          <w:sz w:val="22"/>
          <w:szCs w:val="22"/>
        </w:rPr>
        <w:t>13</w:t>
      </w:r>
      <w:r w:rsidRPr="00A34EC9">
        <w:rPr>
          <w:b/>
          <w:sz w:val="22"/>
          <w:szCs w:val="22"/>
        </w:rPr>
        <w:t>. Задаток</w:t>
      </w:r>
      <w:r w:rsidRPr="00A34EC9">
        <w:rPr>
          <w:sz w:val="22"/>
          <w:szCs w:val="22"/>
        </w:rPr>
        <w:t xml:space="preserve"> </w:t>
      </w:r>
      <w:r w:rsidRPr="00A34EC9">
        <w:rPr>
          <w:b/>
          <w:sz w:val="22"/>
          <w:szCs w:val="22"/>
        </w:rPr>
        <w:t>перечисляется по реквизитам:</w:t>
      </w:r>
    </w:p>
    <w:p w:rsidR="009321DF" w:rsidRPr="00A34EC9" w:rsidRDefault="009321DF" w:rsidP="009321DF">
      <w:pPr>
        <w:pStyle w:val="a3"/>
        <w:tabs>
          <w:tab w:val="left" w:pos="993"/>
          <w:tab w:val="left" w:pos="1134"/>
        </w:tabs>
        <w:spacing w:after="0" w:line="288" w:lineRule="auto"/>
        <w:ind w:firstLine="709"/>
        <w:rPr>
          <w:rStyle w:val="rvts48221"/>
          <w:rFonts w:ascii="Times New Roman" w:hAnsi="Times New Roman" w:cs="Times New Roman"/>
          <w:b w:val="0"/>
          <w:bCs w:val="0"/>
          <w:color w:val="000000" w:themeColor="text1"/>
          <w:sz w:val="22"/>
          <w:szCs w:val="22"/>
        </w:rPr>
      </w:pPr>
      <w:r w:rsidRPr="00A34EC9">
        <w:rPr>
          <w:color w:val="000000" w:themeColor="text1"/>
          <w:sz w:val="22"/>
          <w:szCs w:val="22"/>
        </w:rPr>
        <w:t>ООО «</w:t>
      </w:r>
      <w:proofErr w:type="gramStart"/>
      <w:r w:rsidRPr="00A34EC9">
        <w:rPr>
          <w:color w:val="000000" w:themeColor="text1"/>
          <w:sz w:val="22"/>
          <w:szCs w:val="22"/>
        </w:rPr>
        <w:t>СТ</w:t>
      </w:r>
      <w:proofErr w:type="gramEnd"/>
      <w:r w:rsidRPr="00A34EC9">
        <w:rPr>
          <w:color w:val="000000" w:themeColor="text1"/>
          <w:sz w:val="22"/>
          <w:szCs w:val="22"/>
        </w:rPr>
        <w:t xml:space="preserve"> групп» (ИНН 7840036950), р/с 40702810600150000977, к/с 30101810200000000827, </w:t>
      </w:r>
      <w:r>
        <w:rPr>
          <w:color w:val="000000" w:themeColor="text1"/>
          <w:sz w:val="22"/>
          <w:szCs w:val="22"/>
        </w:rPr>
        <w:t xml:space="preserve">             </w:t>
      </w:r>
      <w:r w:rsidRPr="00A34EC9">
        <w:rPr>
          <w:color w:val="000000" w:themeColor="text1"/>
          <w:sz w:val="22"/>
          <w:szCs w:val="22"/>
        </w:rPr>
        <w:t>БИК 044030827, в ф-л Банка ГПБ (АО) «Северо-Западный» г. Санкт-Петербург.</w:t>
      </w:r>
    </w:p>
    <w:p w:rsidR="009321DF" w:rsidRPr="00A34EC9" w:rsidRDefault="009321DF" w:rsidP="009321DF">
      <w:pPr>
        <w:pStyle w:val="a3"/>
        <w:spacing w:after="0"/>
        <w:ind w:firstLine="709"/>
        <w:outlineLvl w:val="0"/>
        <w:rPr>
          <w:b/>
          <w:bCs/>
          <w:color w:val="000000"/>
          <w:sz w:val="22"/>
          <w:szCs w:val="22"/>
        </w:rPr>
      </w:pPr>
      <w:r w:rsidRPr="00A34EC9">
        <w:rPr>
          <w:rStyle w:val="rvts48221"/>
          <w:rFonts w:ascii="Times New Roman" w:hAnsi="Times New Roman" w:cs="Times New Roman"/>
          <w:color w:val="000000" w:themeColor="text1"/>
          <w:sz w:val="22"/>
          <w:szCs w:val="22"/>
        </w:rPr>
        <w:t xml:space="preserve">С полным перечнем и характеристиками </w:t>
      </w:r>
      <w:r w:rsidRPr="00A34EC9">
        <w:rPr>
          <w:rStyle w:val="rvts48221"/>
          <w:rFonts w:ascii="Times New Roman" w:hAnsi="Times New Roman" w:cs="Times New Roman"/>
          <w:sz w:val="22"/>
          <w:szCs w:val="22"/>
        </w:rPr>
        <w:t xml:space="preserve">имущества можно ознакомиться, обратившись к организатору продажи. </w:t>
      </w:r>
    </w:p>
    <w:p w:rsidR="009321DF" w:rsidRPr="00A34EC9" w:rsidRDefault="009321DF" w:rsidP="009321DF">
      <w:pPr>
        <w:shd w:val="clear" w:color="auto" w:fill="FFFFFF"/>
        <w:ind w:firstLine="709"/>
        <w:jc w:val="both"/>
        <w:rPr>
          <w:rFonts w:ascii="Times New Roman" w:hAnsi="Times New Roman"/>
        </w:rPr>
      </w:pPr>
      <w:r w:rsidRPr="00A34EC9">
        <w:rPr>
          <w:rFonts w:ascii="Times New Roman" w:hAnsi="Times New Roman"/>
        </w:rPr>
        <w:t>Заявки на участие в процедуре, подписанные уполномоченными лицами претендента, принимаются организатором продажи по рабочим дням по адресу: 107564, г. Москва, ул. Краснобогатырская, д. 6, стр. 5, офис 216, Бизнес-центр «Вилла Рива».</w:t>
      </w:r>
    </w:p>
    <w:p w:rsidR="00D87E8A" w:rsidRPr="00A34EC9" w:rsidRDefault="00D87E8A" w:rsidP="00D87E8A">
      <w:pPr>
        <w:pStyle w:val="rvps48222"/>
        <w:spacing w:after="0"/>
        <w:jc w:val="center"/>
        <w:rPr>
          <w:rStyle w:val="rvts48221"/>
          <w:rFonts w:ascii="Times New Roman" w:hAnsi="Times New Roman" w:cs="Times New Roman"/>
          <w:sz w:val="22"/>
          <w:szCs w:val="22"/>
        </w:rPr>
      </w:pPr>
    </w:p>
    <w:p w:rsidR="00D87E8A" w:rsidRPr="00A34EC9" w:rsidRDefault="00D87E8A" w:rsidP="00D87E8A">
      <w:pPr>
        <w:pStyle w:val="rvps48222"/>
        <w:spacing w:after="0"/>
        <w:jc w:val="center"/>
        <w:rPr>
          <w:sz w:val="22"/>
          <w:szCs w:val="22"/>
        </w:rPr>
      </w:pPr>
      <w:r w:rsidRPr="00A34EC9">
        <w:rPr>
          <w:rStyle w:val="rvts48221"/>
          <w:rFonts w:ascii="Times New Roman" w:hAnsi="Times New Roman" w:cs="Times New Roman"/>
          <w:sz w:val="22"/>
          <w:szCs w:val="22"/>
        </w:rPr>
        <w:t>УСЛОВИЯ ПРОВЕДЕНИЯ ПРОДАЖИ ПОСРЕДСТВОМ ПУБЛИЧНОГО ПРЕДЛОЖЕНИЙ</w:t>
      </w:r>
    </w:p>
    <w:p w:rsidR="00D87E8A" w:rsidRPr="00A34EC9" w:rsidRDefault="00D87E8A" w:rsidP="00D87E8A">
      <w:pPr>
        <w:pStyle w:val="a3"/>
        <w:spacing w:after="0"/>
        <w:ind w:firstLine="709"/>
        <w:rPr>
          <w:rStyle w:val="rvts48221"/>
          <w:rFonts w:ascii="Times New Roman" w:hAnsi="Times New Roman" w:cs="Times New Roman"/>
          <w:sz w:val="22"/>
          <w:szCs w:val="22"/>
        </w:rPr>
      </w:pPr>
    </w:p>
    <w:p w:rsidR="00D87E8A" w:rsidRPr="00A34EC9" w:rsidRDefault="00D87E8A" w:rsidP="00D87E8A">
      <w:pPr>
        <w:pStyle w:val="a3"/>
        <w:spacing w:after="0"/>
        <w:ind w:firstLine="709"/>
        <w:rPr>
          <w:rStyle w:val="rvts48221"/>
          <w:rFonts w:ascii="Times New Roman" w:hAnsi="Times New Roman" w:cs="Times New Roman"/>
          <w:b w:val="0"/>
          <w:sz w:val="22"/>
          <w:szCs w:val="22"/>
        </w:rPr>
      </w:pPr>
      <w:r w:rsidRPr="00A34EC9">
        <w:rPr>
          <w:rStyle w:val="rvts48221"/>
          <w:rFonts w:ascii="Times New Roman" w:hAnsi="Times New Roman" w:cs="Times New Roman"/>
          <w:b w:val="0"/>
          <w:sz w:val="22"/>
          <w:szCs w:val="22"/>
        </w:rPr>
        <w:t>Продажа имущества посредством публичного предложения осуществляется с использованием открытой формы подачи предложений о приобретении имущества в течение одной процедуры проведения такой продажи.</w:t>
      </w:r>
    </w:p>
    <w:p w:rsidR="00D87E8A" w:rsidRPr="00A34EC9" w:rsidRDefault="00D87E8A" w:rsidP="00D87E8A">
      <w:pPr>
        <w:pStyle w:val="a3"/>
        <w:spacing w:after="0"/>
        <w:ind w:firstLine="709"/>
        <w:rPr>
          <w:rStyle w:val="rvts48221"/>
          <w:rFonts w:ascii="Times New Roman" w:hAnsi="Times New Roman" w:cs="Times New Roman"/>
          <w:b w:val="0"/>
          <w:sz w:val="22"/>
          <w:szCs w:val="22"/>
        </w:rPr>
      </w:pPr>
    </w:p>
    <w:p w:rsidR="00D87E8A" w:rsidRPr="00A34EC9" w:rsidRDefault="00D87E8A" w:rsidP="00D87E8A">
      <w:pPr>
        <w:pStyle w:val="a3"/>
        <w:spacing w:after="0"/>
        <w:ind w:firstLine="709"/>
        <w:rPr>
          <w:sz w:val="22"/>
          <w:szCs w:val="22"/>
        </w:rPr>
      </w:pPr>
      <w:r w:rsidRPr="00A34EC9">
        <w:rPr>
          <w:rStyle w:val="rvts48221"/>
          <w:rFonts w:ascii="Times New Roman" w:hAnsi="Times New Roman" w:cs="Times New Roman"/>
          <w:sz w:val="22"/>
          <w:szCs w:val="22"/>
        </w:rPr>
        <w:t>Порядок участия в продаже имущества посредством публичного предложения:</w:t>
      </w:r>
    </w:p>
    <w:p w:rsidR="00D87E8A" w:rsidRPr="00A34EC9" w:rsidRDefault="00D87E8A" w:rsidP="00D87E8A">
      <w:pPr>
        <w:spacing w:after="0" w:line="240" w:lineRule="auto"/>
        <w:ind w:firstLine="360"/>
        <w:jc w:val="both"/>
        <w:rPr>
          <w:rFonts w:ascii="Times New Roman" w:hAnsi="Times New Roman"/>
        </w:rPr>
      </w:pPr>
      <w:r w:rsidRPr="00A34EC9">
        <w:rPr>
          <w:rStyle w:val="rvts48220"/>
          <w:rFonts w:ascii="Times New Roman" w:hAnsi="Times New Roman" w:cs="Times New Roman"/>
          <w:sz w:val="22"/>
          <w:szCs w:val="22"/>
        </w:rPr>
        <w:t xml:space="preserve">Для участия в процедуре по продаже имущества претендент должен заключить с организатором продажи соглашение о задатке и на условиях указанных в соглашении перечислить на счет организатора продажи задаток в счет обеспечения оплаты приобретаемого имущества, а также подать заявку на участие в процедуре по установленной форме в двух экземплярах. </w:t>
      </w:r>
      <w:r w:rsidRPr="00A34EC9">
        <w:rPr>
          <w:rFonts w:ascii="Times New Roman" w:hAnsi="Times New Roman"/>
        </w:rPr>
        <w:t xml:space="preserve">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 Заявка считается принятой, если ей присвоен регистрационный номер, о чем на заявке делается соответствующая отметка. Заявки подаются и принимаются одновременно с полным комплектом требуемых для участия в процедуре документов. </w:t>
      </w:r>
    </w:p>
    <w:p w:rsidR="00D87E8A" w:rsidRPr="00A34EC9" w:rsidRDefault="00D87E8A" w:rsidP="0003576F">
      <w:pPr>
        <w:spacing w:after="0" w:line="240" w:lineRule="auto"/>
        <w:ind w:firstLine="360"/>
        <w:jc w:val="both"/>
        <w:rPr>
          <w:rStyle w:val="rvts48220"/>
          <w:rFonts w:ascii="Times New Roman" w:hAnsi="Times New Roman" w:cs="Times New Roman"/>
          <w:sz w:val="22"/>
          <w:szCs w:val="22"/>
        </w:rPr>
      </w:pPr>
      <w:r w:rsidRPr="00A34EC9">
        <w:rPr>
          <w:rStyle w:val="rvts48220"/>
          <w:rFonts w:ascii="Times New Roman" w:hAnsi="Times New Roman" w:cs="Times New Roman"/>
          <w:sz w:val="22"/>
          <w:szCs w:val="22"/>
        </w:rPr>
        <w:t>Для подачи документов необходимо предварительно за сутки согласовать пропуск в БЦ «Вилла рива»</w:t>
      </w:r>
      <w:r w:rsidRPr="00A34EC9">
        <w:rPr>
          <w:rFonts w:ascii="Times New Roman" w:hAnsi="Times New Roman"/>
          <w:i/>
        </w:rPr>
        <w:t>.</w:t>
      </w:r>
    </w:p>
    <w:p w:rsidR="00D87E8A" w:rsidRPr="00A34EC9" w:rsidRDefault="00D87E8A" w:rsidP="0003576F">
      <w:pPr>
        <w:pStyle w:val="a3"/>
        <w:spacing w:after="0"/>
        <w:ind w:firstLine="360"/>
        <w:rPr>
          <w:sz w:val="22"/>
          <w:szCs w:val="22"/>
        </w:rPr>
      </w:pPr>
      <w:r w:rsidRPr="00A34EC9">
        <w:rPr>
          <w:rStyle w:val="rvts48220"/>
          <w:rFonts w:ascii="Times New Roman" w:hAnsi="Times New Roman" w:cs="Times New Roman"/>
          <w:sz w:val="22"/>
          <w:szCs w:val="22"/>
        </w:rPr>
        <w:t xml:space="preserve">Задаток должен поступить на счет организатора продажи не позднее </w:t>
      </w:r>
      <w:r w:rsidR="0003576F">
        <w:rPr>
          <w:b/>
          <w:bCs/>
          <w:color w:val="000000" w:themeColor="text1"/>
          <w:sz w:val="22"/>
          <w:szCs w:val="22"/>
        </w:rPr>
        <w:t>21</w:t>
      </w:r>
      <w:r w:rsidR="006072F4" w:rsidRPr="00A34EC9">
        <w:rPr>
          <w:b/>
          <w:bCs/>
          <w:color w:val="000000" w:themeColor="text1"/>
          <w:sz w:val="22"/>
          <w:szCs w:val="22"/>
        </w:rPr>
        <w:t xml:space="preserve"> ноября</w:t>
      </w:r>
      <w:r w:rsidR="00234DA0" w:rsidRPr="00A34EC9">
        <w:rPr>
          <w:b/>
          <w:bCs/>
          <w:color w:val="000000" w:themeColor="text1"/>
          <w:sz w:val="22"/>
          <w:szCs w:val="22"/>
        </w:rPr>
        <w:t xml:space="preserve"> 2018 г.</w:t>
      </w:r>
    </w:p>
    <w:p w:rsidR="00D87E8A" w:rsidRPr="00A34EC9" w:rsidRDefault="00D87E8A" w:rsidP="0003576F">
      <w:pPr>
        <w:pStyle w:val="a3"/>
        <w:spacing w:after="0"/>
        <w:ind w:firstLine="360"/>
        <w:rPr>
          <w:color w:val="000000"/>
          <w:sz w:val="22"/>
          <w:szCs w:val="22"/>
        </w:rPr>
      </w:pPr>
      <w:r w:rsidRPr="00A34EC9">
        <w:rPr>
          <w:color w:val="000000"/>
          <w:sz w:val="22"/>
          <w:szCs w:val="22"/>
        </w:rPr>
        <w:t>Требования, установленные для претендентов на участие в процедуре:</w:t>
      </w:r>
    </w:p>
    <w:p w:rsidR="00D87E8A" w:rsidRPr="00A34EC9" w:rsidRDefault="00D87E8A" w:rsidP="00D87E8A">
      <w:pPr>
        <w:spacing w:after="0" w:line="240" w:lineRule="auto"/>
        <w:jc w:val="both"/>
        <w:rPr>
          <w:rFonts w:ascii="Times New Roman" w:hAnsi="Times New Roman"/>
          <w:color w:val="000000"/>
        </w:rPr>
      </w:pPr>
      <w:r w:rsidRPr="00A34EC9">
        <w:rPr>
          <w:rFonts w:ascii="Times New Roman" w:hAnsi="Times New Roman"/>
          <w:color w:val="000000"/>
        </w:rPr>
        <w:t>претендент должен быть платежеспособным, не находиться в процессе ликвидации или реорганизации, не быть признанным банкротом, имущество претендента не должно находиться под арестом.</w:t>
      </w:r>
    </w:p>
    <w:p w:rsidR="00D87E8A" w:rsidRPr="00A34EC9" w:rsidRDefault="00D87E8A" w:rsidP="00D87E8A">
      <w:pPr>
        <w:spacing w:after="0" w:line="240" w:lineRule="auto"/>
        <w:jc w:val="both"/>
        <w:rPr>
          <w:rFonts w:ascii="Times New Roman" w:hAnsi="Times New Roman"/>
          <w:color w:val="000000"/>
        </w:rPr>
      </w:pPr>
      <w:r w:rsidRPr="00A34EC9">
        <w:rPr>
          <w:rFonts w:ascii="Times New Roman" w:hAnsi="Times New Roman"/>
          <w:color w:val="000000"/>
        </w:rPr>
        <w:t>При выявлении недостоверных сведений в предоставленной документации, несоответствия претендента установленным требованиям к претендентам, организатор продажи вправе не допустить такого претендента к участию в продаже имущества посредством публичного предложения.</w:t>
      </w:r>
    </w:p>
    <w:p w:rsidR="00D87E8A" w:rsidRPr="00A34EC9" w:rsidRDefault="00D87E8A" w:rsidP="00D87E8A">
      <w:pPr>
        <w:pStyle w:val="a3"/>
        <w:spacing w:after="0"/>
        <w:rPr>
          <w:rStyle w:val="rvts48220"/>
          <w:rFonts w:ascii="Times New Roman" w:hAnsi="Times New Roman" w:cs="Times New Roman"/>
          <w:sz w:val="22"/>
          <w:szCs w:val="22"/>
        </w:rPr>
      </w:pPr>
    </w:p>
    <w:p w:rsidR="00D87E8A" w:rsidRDefault="00D87E8A" w:rsidP="00D87E8A">
      <w:pPr>
        <w:pStyle w:val="a3"/>
        <w:spacing w:after="0"/>
        <w:rPr>
          <w:rStyle w:val="rvts48220"/>
          <w:rFonts w:ascii="Times New Roman" w:hAnsi="Times New Roman" w:cs="Times New Roman"/>
          <w:b/>
          <w:sz w:val="22"/>
          <w:szCs w:val="22"/>
        </w:rPr>
      </w:pPr>
      <w:r w:rsidRPr="0003576F">
        <w:rPr>
          <w:rStyle w:val="rvts48220"/>
          <w:rFonts w:ascii="Times New Roman" w:hAnsi="Times New Roman" w:cs="Times New Roman"/>
          <w:b/>
          <w:sz w:val="22"/>
          <w:szCs w:val="22"/>
        </w:rPr>
        <w:t>К заявке прилагаются следующие документы:</w:t>
      </w:r>
    </w:p>
    <w:p w:rsidR="0003576F" w:rsidRPr="0003576F" w:rsidRDefault="0003576F" w:rsidP="00D87E8A">
      <w:pPr>
        <w:pStyle w:val="a3"/>
        <w:spacing w:after="0"/>
        <w:rPr>
          <w:rStyle w:val="rvts48220"/>
          <w:rFonts w:ascii="Times New Roman" w:hAnsi="Times New Roman" w:cs="Times New Roman"/>
          <w:b/>
          <w:sz w:val="22"/>
          <w:szCs w:val="22"/>
        </w:rPr>
      </w:pPr>
    </w:p>
    <w:p w:rsidR="00D87E8A" w:rsidRPr="00A34EC9" w:rsidRDefault="00D87E8A" w:rsidP="00D87E8A">
      <w:pPr>
        <w:spacing w:after="0" w:line="240" w:lineRule="auto"/>
        <w:ind w:right="-5"/>
        <w:jc w:val="both"/>
        <w:rPr>
          <w:rFonts w:ascii="Times New Roman" w:hAnsi="Times New Roman"/>
          <w:b/>
          <w:color w:val="000000"/>
        </w:rPr>
      </w:pPr>
      <w:r w:rsidRPr="00A34EC9">
        <w:rPr>
          <w:rFonts w:ascii="Times New Roman" w:hAnsi="Times New Roman"/>
          <w:b/>
          <w:color w:val="000000"/>
        </w:rPr>
        <w:t>Для Физических лиц:</w:t>
      </w:r>
    </w:p>
    <w:p w:rsidR="00D87E8A" w:rsidRPr="00A34EC9" w:rsidRDefault="00D87E8A" w:rsidP="00D87E8A">
      <w:pPr>
        <w:pStyle w:val="ListParagraph1"/>
        <w:numPr>
          <w:ilvl w:val="0"/>
          <w:numId w:val="25"/>
        </w:numPr>
        <w:spacing w:after="0" w:line="240" w:lineRule="auto"/>
        <w:ind w:right="-6" w:firstLine="0"/>
        <w:jc w:val="both"/>
        <w:rPr>
          <w:rFonts w:ascii="Times New Roman" w:hAnsi="Times New Roman" w:cs="Times New Roman"/>
          <w:color w:val="000000"/>
        </w:rPr>
      </w:pPr>
      <w:r w:rsidRPr="00A34EC9">
        <w:rPr>
          <w:rFonts w:ascii="Times New Roman" w:hAnsi="Times New Roman" w:cs="Times New Roman"/>
          <w:color w:val="000000"/>
        </w:rPr>
        <w:t xml:space="preserve">ксерокопия общегражданского паспорта; </w:t>
      </w:r>
    </w:p>
    <w:p w:rsidR="00D87E8A" w:rsidRPr="00A34EC9" w:rsidRDefault="00D87E8A" w:rsidP="00D87E8A">
      <w:pPr>
        <w:pStyle w:val="ListParagraph1"/>
        <w:numPr>
          <w:ilvl w:val="0"/>
          <w:numId w:val="25"/>
        </w:numPr>
        <w:spacing w:after="0" w:line="240" w:lineRule="auto"/>
        <w:ind w:right="-6" w:firstLine="0"/>
        <w:jc w:val="both"/>
        <w:rPr>
          <w:rFonts w:ascii="Times New Roman" w:hAnsi="Times New Roman" w:cs="Times New Roman"/>
          <w:color w:val="000000"/>
        </w:rPr>
      </w:pPr>
      <w:r w:rsidRPr="00A34EC9">
        <w:rPr>
          <w:rFonts w:ascii="Times New Roman" w:hAnsi="Times New Roman" w:cs="Times New Roman"/>
          <w:color w:val="000000"/>
        </w:rPr>
        <w:t>нотариально удостоверенное согласие супруг</w:t>
      </w:r>
      <w:proofErr w:type="gramStart"/>
      <w:r w:rsidRPr="00A34EC9">
        <w:rPr>
          <w:rFonts w:ascii="Times New Roman" w:hAnsi="Times New Roman" w:cs="Times New Roman"/>
          <w:color w:val="000000"/>
        </w:rPr>
        <w:t>а(</w:t>
      </w:r>
      <w:proofErr w:type="gramEnd"/>
      <w:r w:rsidRPr="00A34EC9">
        <w:rPr>
          <w:rFonts w:ascii="Times New Roman" w:hAnsi="Times New Roman" w:cs="Times New Roman"/>
          <w:color w:val="000000"/>
        </w:rPr>
        <w:t>и) на совершение сделки в случаях, предусмотренных законодательством Российской Федерации;</w:t>
      </w:r>
    </w:p>
    <w:p w:rsidR="00D87E8A" w:rsidRPr="00A34EC9" w:rsidRDefault="00A34EC9" w:rsidP="00A34EC9">
      <w:pPr>
        <w:pStyle w:val="ListParagraph1"/>
        <w:numPr>
          <w:ilvl w:val="0"/>
          <w:numId w:val="25"/>
        </w:numPr>
        <w:spacing w:after="0" w:line="240" w:lineRule="auto"/>
        <w:ind w:right="-5" w:hanging="11"/>
        <w:jc w:val="both"/>
        <w:rPr>
          <w:rFonts w:ascii="Times New Roman" w:hAnsi="Times New Roman" w:cs="Times New Roman"/>
          <w:color w:val="000000"/>
        </w:rPr>
      </w:pPr>
      <w:r w:rsidRPr="00A34EC9">
        <w:rPr>
          <w:rFonts w:ascii="Times New Roman" w:hAnsi="Times New Roman" w:cs="Times New Roman"/>
        </w:rPr>
        <w:t>ксерокопия</w:t>
      </w:r>
      <w:r w:rsidR="00D87E8A" w:rsidRPr="00A34EC9">
        <w:rPr>
          <w:rFonts w:ascii="Times New Roman" w:hAnsi="Times New Roman" w:cs="Times New Roman"/>
        </w:rPr>
        <w:t xml:space="preserve"> свидетельства о постановке на учет физического лица в налоговом органе на территории Российской Федерации.</w:t>
      </w:r>
    </w:p>
    <w:p w:rsidR="00D87E8A" w:rsidRPr="00A34EC9" w:rsidRDefault="00D87E8A" w:rsidP="00D87E8A">
      <w:pPr>
        <w:pStyle w:val="ListParagraph1"/>
        <w:spacing w:after="0" w:line="240" w:lineRule="auto"/>
        <w:ind w:right="-6"/>
        <w:jc w:val="both"/>
        <w:rPr>
          <w:rFonts w:ascii="Times New Roman" w:hAnsi="Times New Roman" w:cs="Times New Roman"/>
          <w:color w:val="000000"/>
        </w:rPr>
      </w:pPr>
      <w:r w:rsidRPr="00A34EC9">
        <w:rPr>
          <w:rFonts w:ascii="Times New Roman" w:hAnsi="Times New Roman" w:cs="Times New Roman"/>
          <w:color w:val="000000"/>
        </w:rPr>
        <w:t xml:space="preserve">С Претендентов – физических лиц </w:t>
      </w:r>
      <w:r w:rsidR="00817AC5" w:rsidRPr="00A34EC9">
        <w:rPr>
          <w:rFonts w:ascii="Times New Roman" w:hAnsi="Times New Roman" w:cs="Times New Roman"/>
          <w:color w:val="000000"/>
        </w:rPr>
        <w:t>взи</w:t>
      </w:r>
      <w:r w:rsidRPr="00A34EC9">
        <w:rPr>
          <w:rFonts w:ascii="Times New Roman" w:hAnsi="Times New Roman" w:cs="Times New Roman"/>
          <w:color w:val="000000"/>
        </w:rPr>
        <w:t>мается плата за оформление и выдачу документации в размере 5000 рублей. Оплата производится на расчетный счет Организатора продажи. Документация включает в себя заполненные формы документов на основании сведений представленных Претендентами-физическими лицами, а также подробную инструкцию необходимых действий для подачи и сбора документов для участия в продаже посредством публичного предложения.</w:t>
      </w:r>
    </w:p>
    <w:p w:rsidR="00D87E8A" w:rsidRPr="00A34EC9" w:rsidRDefault="00D87E8A" w:rsidP="00D87E8A">
      <w:pPr>
        <w:pStyle w:val="ListParagraph1"/>
        <w:spacing w:after="0" w:line="240" w:lineRule="auto"/>
        <w:ind w:right="-6"/>
        <w:jc w:val="both"/>
        <w:rPr>
          <w:rFonts w:ascii="Times New Roman" w:hAnsi="Times New Roman" w:cs="Times New Roman"/>
          <w:color w:val="000000"/>
        </w:rPr>
      </w:pPr>
    </w:p>
    <w:p w:rsidR="00D87E8A" w:rsidRPr="00A34EC9" w:rsidRDefault="00D87E8A" w:rsidP="00D87E8A">
      <w:pPr>
        <w:spacing w:after="0" w:line="240" w:lineRule="auto"/>
        <w:ind w:right="-6"/>
        <w:jc w:val="both"/>
        <w:rPr>
          <w:rFonts w:ascii="Times New Roman" w:hAnsi="Times New Roman"/>
          <w:b/>
          <w:color w:val="000000"/>
        </w:rPr>
      </w:pPr>
      <w:r w:rsidRPr="00A34EC9">
        <w:rPr>
          <w:rFonts w:ascii="Times New Roman" w:hAnsi="Times New Roman"/>
          <w:b/>
          <w:color w:val="000000"/>
        </w:rPr>
        <w:t>Для Юридических лиц:</w:t>
      </w:r>
    </w:p>
    <w:p w:rsidR="00D87E8A" w:rsidRPr="00A34EC9" w:rsidRDefault="00D87E8A" w:rsidP="00D87E8A">
      <w:pPr>
        <w:numPr>
          <w:ilvl w:val="0"/>
          <w:numId w:val="26"/>
        </w:numPr>
        <w:spacing w:after="0" w:line="240" w:lineRule="auto"/>
        <w:ind w:right="-6" w:firstLine="0"/>
        <w:jc w:val="both"/>
        <w:rPr>
          <w:rFonts w:ascii="Times New Roman" w:hAnsi="Times New Roman"/>
          <w:b/>
          <w:bCs/>
          <w:color w:val="000000"/>
        </w:rPr>
      </w:pPr>
      <w:r w:rsidRPr="00A34EC9">
        <w:rPr>
          <w:rFonts w:ascii="Times New Roman" w:hAnsi="Times New Roman"/>
          <w:color w:val="000000"/>
        </w:rPr>
        <w:t>нотариально заверенные копии: устава (положения) организации со всеми изменениями и дополнениями, зарегистрированными в установленном порядке, свидетельства о регистрации, свидетельства о внесении записи о юридическом лице в Единый государственный реестр юридических лиц, свидетельства о постановке на налоговый учет;</w:t>
      </w:r>
    </w:p>
    <w:p w:rsidR="00D87E8A" w:rsidRPr="00A34EC9" w:rsidRDefault="00D87E8A" w:rsidP="00D87E8A">
      <w:pPr>
        <w:numPr>
          <w:ilvl w:val="0"/>
          <w:numId w:val="26"/>
        </w:numPr>
        <w:spacing w:after="0" w:line="240" w:lineRule="auto"/>
        <w:ind w:right="-6" w:firstLine="0"/>
        <w:jc w:val="both"/>
        <w:rPr>
          <w:rFonts w:ascii="Times New Roman" w:hAnsi="Times New Roman"/>
          <w:b/>
          <w:bCs/>
          <w:color w:val="000000"/>
        </w:rPr>
      </w:pPr>
      <w:r w:rsidRPr="00A34EC9">
        <w:rPr>
          <w:rFonts w:ascii="Times New Roman" w:hAnsi="Times New Roman"/>
          <w:color w:val="000000"/>
        </w:rPr>
        <w:lastRenderedPageBreak/>
        <w:t>выписка из Единого государственного реестра юридических лиц, выданная не ранее 30 дней даты ее предоставления организатору продажи;</w:t>
      </w:r>
    </w:p>
    <w:p w:rsidR="00D87E8A" w:rsidRPr="00A34EC9" w:rsidRDefault="00D87E8A" w:rsidP="00D87E8A">
      <w:pPr>
        <w:numPr>
          <w:ilvl w:val="0"/>
          <w:numId w:val="26"/>
        </w:numPr>
        <w:spacing w:after="0" w:line="240" w:lineRule="auto"/>
        <w:ind w:right="-6" w:firstLine="0"/>
        <w:jc w:val="both"/>
        <w:rPr>
          <w:rFonts w:ascii="Times New Roman" w:hAnsi="Times New Roman"/>
          <w:b/>
          <w:bCs/>
          <w:color w:val="000000"/>
        </w:rPr>
      </w:pPr>
      <w:r w:rsidRPr="00A34EC9">
        <w:rPr>
          <w:rFonts w:ascii="Times New Roman" w:hAnsi="Times New Roman"/>
          <w:color w:val="000000"/>
        </w:rPr>
        <w:t>заверенные организацией решения полномочного органа организации об избрании (назначении) руководителя и копия приказа о вступлении в должность;</w:t>
      </w:r>
    </w:p>
    <w:p w:rsidR="00D87E8A" w:rsidRPr="00A34EC9" w:rsidRDefault="00D87E8A" w:rsidP="00D87E8A">
      <w:pPr>
        <w:numPr>
          <w:ilvl w:val="0"/>
          <w:numId w:val="26"/>
        </w:numPr>
        <w:spacing w:after="0" w:line="240" w:lineRule="auto"/>
        <w:ind w:right="-6" w:firstLine="0"/>
        <w:jc w:val="both"/>
        <w:rPr>
          <w:rFonts w:ascii="Times New Roman" w:hAnsi="Times New Roman"/>
          <w:b/>
          <w:bCs/>
          <w:color w:val="000000"/>
        </w:rPr>
      </w:pPr>
      <w:r w:rsidRPr="00A34EC9">
        <w:rPr>
          <w:rFonts w:ascii="Times New Roman" w:hAnsi="Times New Roman"/>
          <w:color w:val="000000"/>
        </w:rPr>
        <w:t>копии годового бухгалтерского баланса за последние 2 года, копия баланса на последнюю отчетную дату (формы №1 и №2);</w:t>
      </w:r>
    </w:p>
    <w:p w:rsidR="00D87E8A" w:rsidRPr="00A34EC9" w:rsidRDefault="00D87E8A" w:rsidP="00D87E8A">
      <w:pPr>
        <w:numPr>
          <w:ilvl w:val="0"/>
          <w:numId w:val="26"/>
        </w:numPr>
        <w:spacing w:after="0" w:line="240" w:lineRule="auto"/>
        <w:ind w:right="-6" w:firstLine="0"/>
        <w:jc w:val="both"/>
        <w:rPr>
          <w:rFonts w:ascii="Times New Roman" w:hAnsi="Times New Roman"/>
          <w:b/>
          <w:bCs/>
          <w:color w:val="000000"/>
        </w:rPr>
      </w:pPr>
      <w:r w:rsidRPr="00A34EC9">
        <w:rPr>
          <w:rFonts w:ascii="Times New Roman" w:hAnsi="Times New Roman"/>
          <w:color w:val="000000"/>
        </w:rPr>
        <w:t>решение уполномоченного органа о совершении крупной сделки – в случаях, предусмотренных законодательством Российской Федерации;</w:t>
      </w:r>
    </w:p>
    <w:p w:rsidR="00D87E8A" w:rsidRPr="00A34EC9" w:rsidRDefault="00D87E8A" w:rsidP="00D87E8A">
      <w:pPr>
        <w:numPr>
          <w:ilvl w:val="0"/>
          <w:numId w:val="26"/>
        </w:numPr>
        <w:tabs>
          <w:tab w:val="left" w:pos="426"/>
        </w:tabs>
        <w:overflowPunct w:val="0"/>
        <w:adjustRightInd w:val="0"/>
        <w:spacing w:after="0" w:line="240" w:lineRule="auto"/>
        <w:ind w:right="-6" w:hanging="11"/>
        <w:jc w:val="both"/>
        <w:rPr>
          <w:rFonts w:ascii="Times New Roman" w:hAnsi="Times New Roman"/>
          <w:b/>
          <w:bCs/>
          <w:color w:val="000000"/>
        </w:rPr>
      </w:pPr>
      <w:proofErr w:type="gramStart"/>
      <w:r w:rsidRPr="00A34EC9">
        <w:rPr>
          <w:rFonts w:ascii="Times New Roman" w:hAnsi="Times New Roman"/>
        </w:rPr>
        <w:t xml:space="preserve">справка за подписью руководителя или главного бухгалтера </w:t>
      </w:r>
      <w:r w:rsidRPr="00A34EC9">
        <w:rPr>
          <w:rFonts w:ascii="Times New Roman" w:hAnsi="Times New Roman"/>
          <w:color w:val="000000"/>
        </w:rPr>
        <w:t>претендента</w:t>
      </w:r>
      <w:r w:rsidRPr="00A34EC9">
        <w:rPr>
          <w:rFonts w:ascii="Times New Roman" w:hAnsi="Times New Roman"/>
        </w:rPr>
        <w:t xml:space="preserve"> с информацией о том, что к </w:t>
      </w:r>
      <w:r w:rsidRPr="00A34EC9">
        <w:rPr>
          <w:rFonts w:ascii="Times New Roman" w:hAnsi="Times New Roman"/>
          <w:color w:val="000000"/>
        </w:rPr>
        <w:t>претенденту</w:t>
      </w:r>
      <w:r w:rsidRPr="00A34EC9">
        <w:rPr>
          <w:rFonts w:ascii="Times New Roman" w:hAnsi="Times New Roman"/>
        </w:rPr>
        <w:t xml:space="preserve"> не применяются и не применялись на протяжении одного года до даты подачи Заявки на участие в продаже имущества посредством публичного предложения какие-либо процедуры банкротства, а также что на его имущество не наложен арест (в соответствии с Федеральным законом «О несостоятельности (банкротстве)» от 26 октября 2002</w:t>
      </w:r>
      <w:proofErr w:type="gramEnd"/>
      <w:r w:rsidRPr="00A34EC9">
        <w:rPr>
          <w:rFonts w:ascii="Times New Roman" w:hAnsi="Times New Roman"/>
        </w:rPr>
        <w:t xml:space="preserve"> г. № 127-Ф3);</w:t>
      </w:r>
    </w:p>
    <w:p w:rsidR="00D87E8A" w:rsidRPr="00A34EC9" w:rsidRDefault="00D87E8A" w:rsidP="00D87E8A">
      <w:pPr>
        <w:numPr>
          <w:ilvl w:val="0"/>
          <w:numId w:val="26"/>
        </w:numPr>
        <w:tabs>
          <w:tab w:val="left" w:pos="426"/>
        </w:tabs>
        <w:overflowPunct w:val="0"/>
        <w:adjustRightInd w:val="0"/>
        <w:spacing w:after="0" w:line="240" w:lineRule="auto"/>
        <w:ind w:right="-6" w:firstLine="0"/>
        <w:jc w:val="both"/>
        <w:rPr>
          <w:rFonts w:ascii="Times New Roman" w:hAnsi="Times New Roman"/>
          <w:b/>
          <w:bCs/>
          <w:color w:val="000000"/>
        </w:rPr>
      </w:pPr>
      <w:r w:rsidRPr="00A34EC9">
        <w:rPr>
          <w:rFonts w:ascii="Times New Roman" w:hAnsi="Times New Roman"/>
        </w:rPr>
        <w:t xml:space="preserve">заполненная Форма № 1 (Приложение к Заявке), содержащая информацию о цепочке собственников, включая бенефициаров, в том числе конечных. </w:t>
      </w:r>
    </w:p>
    <w:p w:rsidR="00D87E8A" w:rsidRPr="00A34EC9" w:rsidRDefault="00D87E8A" w:rsidP="00D87E8A">
      <w:pPr>
        <w:tabs>
          <w:tab w:val="left" w:pos="426"/>
        </w:tabs>
        <w:overflowPunct w:val="0"/>
        <w:adjustRightInd w:val="0"/>
        <w:spacing w:after="0" w:line="240" w:lineRule="auto"/>
        <w:ind w:left="720" w:right="-6"/>
        <w:jc w:val="both"/>
        <w:rPr>
          <w:rFonts w:ascii="Times New Roman" w:hAnsi="Times New Roman"/>
          <w:b/>
          <w:bCs/>
          <w:color w:val="000000"/>
        </w:rPr>
      </w:pPr>
    </w:p>
    <w:p w:rsidR="00D87E8A" w:rsidRPr="00A34EC9" w:rsidRDefault="00D87E8A" w:rsidP="00D87E8A">
      <w:pPr>
        <w:tabs>
          <w:tab w:val="left" w:pos="426"/>
        </w:tabs>
        <w:overflowPunct w:val="0"/>
        <w:adjustRightInd w:val="0"/>
        <w:spacing w:after="0" w:line="240" w:lineRule="auto"/>
        <w:ind w:right="-5"/>
        <w:jc w:val="both"/>
        <w:rPr>
          <w:rStyle w:val="rvts48221"/>
          <w:rFonts w:ascii="Times New Roman" w:hAnsi="Times New Roman" w:cs="Times New Roman"/>
          <w:sz w:val="22"/>
          <w:szCs w:val="22"/>
        </w:rPr>
      </w:pPr>
      <w:r w:rsidRPr="00A34EC9">
        <w:rPr>
          <w:rStyle w:val="rvts48221"/>
          <w:rFonts w:ascii="Times New Roman" w:hAnsi="Times New Roman" w:cs="Times New Roman"/>
          <w:sz w:val="22"/>
          <w:szCs w:val="22"/>
        </w:rPr>
        <w:t>Для индивидуальных предпринимателей:</w:t>
      </w:r>
    </w:p>
    <w:p w:rsidR="00D87E8A" w:rsidRPr="00A34EC9" w:rsidRDefault="00D87E8A" w:rsidP="00D87E8A">
      <w:pPr>
        <w:pStyle w:val="a3"/>
        <w:numPr>
          <w:ilvl w:val="0"/>
          <w:numId w:val="26"/>
        </w:numPr>
        <w:spacing w:after="0"/>
        <w:ind w:firstLine="0"/>
        <w:rPr>
          <w:rStyle w:val="rvts48220"/>
          <w:rFonts w:ascii="Times New Roman" w:hAnsi="Times New Roman" w:cs="Times New Roman"/>
          <w:sz w:val="22"/>
          <w:szCs w:val="22"/>
        </w:rPr>
      </w:pPr>
      <w:r w:rsidRPr="00A34EC9">
        <w:rPr>
          <w:rStyle w:val="rvts48220"/>
          <w:rFonts w:ascii="Times New Roman" w:hAnsi="Times New Roman" w:cs="Times New Roman"/>
          <w:sz w:val="22"/>
          <w:szCs w:val="22"/>
        </w:rPr>
        <w:t>нотариально заверенная копия свидетельства о регистрации;</w:t>
      </w:r>
    </w:p>
    <w:p w:rsidR="00D87E8A" w:rsidRPr="00A34EC9" w:rsidRDefault="00D87E8A" w:rsidP="00D87E8A">
      <w:pPr>
        <w:pStyle w:val="a3"/>
        <w:numPr>
          <w:ilvl w:val="0"/>
          <w:numId w:val="26"/>
        </w:numPr>
        <w:spacing w:after="0"/>
        <w:ind w:firstLine="0"/>
        <w:rPr>
          <w:rStyle w:val="rvts48220"/>
          <w:rFonts w:ascii="Times New Roman" w:hAnsi="Times New Roman" w:cs="Times New Roman"/>
          <w:sz w:val="22"/>
          <w:szCs w:val="22"/>
        </w:rPr>
      </w:pPr>
      <w:r w:rsidRPr="00A34EC9">
        <w:rPr>
          <w:rStyle w:val="rvts48220"/>
          <w:rFonts w:ascii="Times New Roman" w:hAnsi="Times New Roman" w:cs="Times New Roman"/>
          <w:sz w:val="22"/>
          <w:szCs w:val="22"/>
        </w:rPr>
        <w:t>нотариально заверенная копия свидетельства о постановке ИП на учет в налоговый орган;</w:t>
      </w:r>
    </w:p>
    <w:p w:rsidR="00D87E8A" w:rsidRPr="00A34EC9" w:rsidRDefault="00D87E8A" w:rsidP="00D87E8A">
      <w:pPr>
        <w:pStyle w:val="Style33"/>
        <w:widowControl/>
        <w:numPr>
          <w:ilvl w:val="0"/>
          <w:numId w:val="26"/>
        </w:numPr>
        <w:tabs>
          <w:tab w:val="left" w:pos="480"/>
        </w:tabs>
        <w:spacing w:line="240" w:lineRule="auto"/>
        <w:ind w:firstLine="0"/>
        <w:rPr>
          <w:sz w:val="22"/>
          <w:szCs w:val="22"/>
        </w:rPr>
      </w:pPr>
      <w:r w:rsidRPr="00A34EC9">
        <w:rPr>
          <w:rStyle w:val="FontStyle86"/>
          <w:sz w:val="22"/>
          <w:szCs w:val="22"/>
        </w:rPr>
        <w:t xml:space="preserve">нотариально заверенные копии </w:t>
      </w:r>
      <w:r w:rsidRPr="00A34EC9">
        <w:rPr>
          <w:sz w:val="22"/>
          <w:szCs w:val="22"/>
        </w:rPr>
        <w:t>паспорта (все страницы);</w:t>
      </w:r>
    </w:p>
    <w:p w:rsidR="00D87E8A" w:rsidRPr="00A34EC9" w:rsidRDefault="00D87E8A" w:rsidP="00D87E8A">
      <w:pPr>
        <w:pStyle w:val="Style33"/>
        <w:widowControl/>
        <w:numPr>
          <w:ilvl w:val="0"/>
          <w:numId w:val="26"/>
        </w:numPr>
        <w:tabs>
          <w:tab w:val="left" w:pos="480"/>
        </w:tabs>
        <w:spacing w:line="240" w:lineRule="auto"/>
        <w:ind w:firstLine="0"/>
        <w:rPr>
          <w:sz w:val="22"/>
          <w:szCs w:val="22"/>
        </w:rPr>
      </w:pPr>
      <w:r w:rsidRPr="00A34EC9">
        <w:rPr>
          <w:rStyle w:val="FontStyle86"/>
          <w:sz w:val="22"/>
          <w:szCs w:val="22"/>
        </w:rPr>
        <w:t xml:space="preserve">нотариально заверенную копию </w:t>
      </w:r>
      <w:r w:rsidRPr="00A34EC9">
        <w:rPr>
          <w:sz w:val="22"/>
          <w:szCs w:val="22"/>
        </w:rPr>
        <w:t>выписки из ЕГРИП.</w:t>
      </w:r>
    </w:p>
    <w:p w:rsidR="00D87E8A" w:rsidRPr="00A34EC9" w:rsidRDefault="00D87E8A" w:rsidP="00D87E8A">
      <w:pPr>
        <w:pStyle w:val="Style33"/>
        <w:widowControl/>
        <w:tabs>
          <w:tab w:val="left" w:pos="480"/>
        </w:tabs>
        <w:spacing w:line="240" w:lineRule="auto"/>
        <w:ind w:left="720" w:firstLine="0"/>
        <w:rPr>
          <w:sz w:val="22"/>
          <w:szCs w:val="22"/>
        </w:rPr>
      </w:pPr>
    </w:p>
    <w:p w:rsidR="00D87E8A" w:rsidRPr="00A34EC9" w:rsidRDefault="00D87E8A" w:rsidP="00D87E8A">
      <w:pPr>
        <w:spacing w:after="0" w:line="240" w:lineRule="auto"/>
        <w:ind w:right="-5"/>
        <w:jc w:val="both"/>
        <w:rPr>
          <w:rFonts w:ascii="Times New Roman" w:hAnsi="Times New Roman"/>
          <w:b/>
          <w:color w:val="000000"/>
        </w:rPr>
      </w:pPr>
      <w:r w:rsidRPr="00A34EC9">
        <w:rPr>
          <w:rFonts w:ascii="Times New Roman" w:hAnsi="Times New Roman"/>
          <w:b/>
          <w:color w:val="000000"/>
        </w:rPr>
        <w:t>Кроме того, Претенденты предоставляют:</w:t>
      </w:r>
    </w:p>
    <w:p w:rsidR="00D87E8A" w:rsidRPr="00A34EC9" w:rsidRDefault="00D87E8A" w:rsidP="00D87E8A">
      <w:pPr>
        <w:numPr>
          <w:ilvl w:val="0"/>
          <w:numId w:val="30"/>
        </w:numPr>
        <w:spacing w:after="0" w:line="240" w:lineRule="auto"/>
        <w:ind w:right="-5" w:hanging="11"/>
        <w:jc w:val="both"/>
        <w:rPr>
          <w:rFonts w:ascii="Times New Roman" w:hAnsi="Times New Roman"/>
          <w:color w:val="000000"/>
        </w:rPr>
      </w:pPr>
      <w:r w:rsidRPr="00A34EC9">
        <w:rPr>
          <w:rFonts w:ascii="Times New Roman" w:hAnsi="Times New Roman"/>
          <w:color w:val="000000"/>
        </w:rPr>
        <w:t>оригинал платежного поручения о перечислении задатка;</w:t>
      </w:r>
    </w:p>
    <w:p w:rsidR="00D87E8A" w:rsidRPr="00A34EC9" w:rsidRDefault="00D87E8A" w:rsidP="00D87E8A">
      <w:pPr>
        <w:numPr>
          <w:ilvl w:val="0"/>
          <w:numId w:val="27"/>
        </w:numPr>
        <w:spacing w:after="0" w:line="240" w:lineRule="auto"/>
        <w:ind w:right="-5" w:firstLine="0"/>
        <w:jc w:val="both"/>
        <w:rPr>
          <w:rFonts w:ascii="Times New Roman" w:hAnsi="Times New Roman"/>
          <w:b/>
          <w:bCs/>
          <w:color w:val="000000"/>
        </w:rPr>
      </w:pPr>
      <w:r w:rsidRPr="00A34EC9">
        <w:rPr>
          <w:rFonts w:ascii="Times New Roman" w:hAnsi="Times New Roman"/>
          <w:color w:val="000000"/>
        </w:rPr>
        <w:t>оригинал доверенности или иное надлежащее подтверждение полномочий лица, имеющего право действовать от имени Претендента при подаче заявки, а также документ, удостоверяющий личность представителя Претендента;</w:t>
      </w:r>
    </w:p>
    <w:p w:rsidR="00D87E8A" w:rsidRPr="00A34EC9" w:rsidRDefault="00D87E8A" w:rsidP="00D87E8A">
      <w:pPr>
        <w:numPr>
          <w:ilvl w:val="0"/>
          <w:numId w:val="27"/>
        </w:numPr>
        <w:spacing w:after="0" w:line="240" w:lineRule="auto"/>
        <w:ind w:right="-5" w:firstLine="0"/>
        <w:jc w:val="both"/>
        <w:rPr>
          <w:rFonts w:ascii="Times New Roman" w:hAnsi="Times New Roman"/>
          <w:b/>
          <w:bCs/>
          <w:color w:val="000000"/>
        </w:rPr>
      </w:pPr>
      <w:r w:rsidRPr="00A34EC9">
        <w:rPr>
          <w:rFonts w:ascii="Times New Roman" w:hAnsi="Times New Roman"/>
          <w:color w:val="000000"/>
        </w:rPr>
        <w:t>подписанную Претендентом опись представленных документов (в двух экземплярах).</w:t>
      </w:r>
    </w:p>
    <w:p w:rsidR="00D87E8A" w:rsidRPr="00A34EC9" w:rsidRDefault="00D87E8A" w:rsidP="00D87E8A">
      <w:pPr>
        <w:spacing w:after="0" w:line="240" w:lineRule="auto"/>
        <w:ind w:right="-5"/>
        <w:jc w:val="both"/>
        <w:rPr>
          <w:rFonts w:ascii="Times New Roman" w:hAnsi="Times New Roman"/>
          <w:color w:val="000000"/>
        </w:rPr>
      </w:pPr>
      <w:r w:rsidRPr="00A34EC9">
        <w:rPr>
          <w:rFonts w:ascii="Times New Roman" w:hAnsi="Times New Roman"/>
          <w:color w:val="000000"/>
        </w:rPr>
        <w:t>Претендент вправе подать только одну заявку на участие в продаже имущества посредством публичного предложения.</w:t>
      </w:r>
    </w:p>
    <w:p w:rsidR="00D87E8A" w:rsidRPr="00A34EC9" w:rsidRDefault="00D87E8A" w:rsidP="00D87E8A">
      <w:pPr>
        <w:spacing w:after="0" w:line="240" w:lineRule="auto"/>
        <w:ind w:right="-5"/>
        <w:jc w:val="both"/>
        <w:rPr>
          <w:rStyle w:val="rvts48220"/>
          <w:rFonts w:ascii="Times New Roman" w:hAnsi="Times New Roman" w:cs="Times New Roman"/>
          <w:sz w:val="22"/>
          <w:szCs w:val="22"/>
        </w:rPr>
      </w:pPr>
      <w:r w:rsidRPr="00A34EC9">
        <w:rPr>
          <w:rStyle w:val="rvts48220"/>
          <w:rFonts w:ascii="Times New Roman" w:hAnsi="Times New Roman" w:cs="Times New Roman"/>
          <w:sz w:val="22"/>
          <w:szCs w:val="22"/>
        </w:rPr>
        <w:t>Ответственность за своевременную доставку заявки и документов, необходимых для участия в процедуре возлагается на претендента.</w:t>
      </w:r>
    </w:p>
    <w:p w:rsidR="00D87E8A" w:rsidRPr="00A34EC9" w:rsidRDefault="00D87E8A" w:rsidP="00D87E8A">
      <w:pPr>
        <w:spacing w:after="0" w:line="240" w:lineRule="auto"/>
        <w:ind w:right="-5"/>
        <w:jc w:val="both"/>
        <w:rPr>
          <w:rStyle w:val="rvts48220"/>
          <w:rFonts w:ascii="Times New Roman" w:hAnsi="Times New Roman" w:cs="Times New Roman"/>
          <w:sz w:val="22"/>
          <w:szCs w:val="22"/>
        </w:rPr>
      </w:pPr>
    </w:p>
    <w:p w:rsidR="00D87E8A" w:rsidRPr="00A34EC9" w:rsidRDefault="00D87E8A" w:rsidP="00D87E8A">
      <w:pPr>
        <w:spacing w:after="0" w:line="240" w:lineRule="auto"/>
        <w:rPr>
          <w:rFonts w:ascii="Times New Roman" w:hAnsi="Times New Roman"/>
          <w:highlight w:val="cyan"/>
        </w:rPr>
      </w:pPr>
    </w:p>
    <w:p w:rsidR="00D87E8A" w:rsidRPr="00A34EC9" w:rsidRDefault="00D87E8A" w:rsidP="00D87E8A">
      <w:pPr>
        <w:pStyle w:val="aff1"/>
        <w:tabs>
          <w:tab w:val="left" w:pos="-720"/>
          <w:tab w:val="left" w:pos="720"/>
          <w:tab w:val="left" w:pos="900"/>
        </w:tabs>
        <w:spacing w:after="0"/>
        <w:ind w:left="0" w:firstLine="709"/>
        <w:jc w:val="center"/>
        <w:rPr>
          <w:rStyle w:val="rvts48220"/>
          <w:rFonts w:ascii="Times New Roman" w:hAnsi="Times New Roman" w:cs="Times New Roman"/>
          <w:sz w:val="22"/>
          <w:szCs w:val="22"/>
        </w:rPr>
      </w:pPr>
      <w:r w:rsidRPr="00A34EC9">
        <w:rPr>
          <w:rStyle w:val="rvts48221"/>
          <w:rFonts w:ascii="Times New Roman" w:hAnsi="Times New Roman" w:cs="Times New Roman"/>
          <w:sz w:val="22"/>
          <w:szCs w:val="22"/>
        </w:rPr>
        <w:t>ПОРЯДОК ПРОВЕДЕНИЯ ПРОДАЖИ ПОСРЕДСТВОМ ПУБЛИЧНОГО ПРЕДЛОЖЕНИЯ И ОПРЕДЕЛЕНИЯ ПОБЕДИТЕЛЯ</w:t>
      </w:r>
    </w:p>
    <w:p w:rsidR="00D87E8A" w:rsidRPr="00A34EC9" w:rsidRDefault="00D87E8A" w:rsidP="00D87E8A">
      <w:pPr>
        <w:pStyle w:val="aff1"/>
        <w:tabs>
          <w:tab w:val="left" w:pos="-720"/>
          <w:tab w:val="left" w:pos="720"/>
          <w:tab w:val="left" w:pos="900"/>
        </w:tabs>
        <w:spacing w:after="0"/>
        <w:ind w:left="0" w:firstLine="709"/>
        <w:jc w:val="both"/>
        <w:rPr>
          <w:rStyle w:val="rvts48220"/>
          <w:rFonts w:ascii="Times New Roman" w:hAnsi="Times New Roman" w:cs="Times New Roman"/>
          <w:sz w:val="22"/>
          <w:szCs w:val="22"/>
        </w:rPr>
      </w:pPr>
    </w:p>
    <w:p w:rsidR="00D87E8A" w:rsidRPr="00A34EC9" w:rsidRDefault="00D87E8A" w:rsidP="00D87E8A">
      <w:pPr>
        <w:pStyle w:val="aff1"/>
        <w:tabs>
          <w:tab w:val="left" w:pos="709"/>
        </w:tabs>
        <w:spacing w:after="0"/>
        <w:ind w:left="0" w:firstLine="709"/>
        <w:jc w:val="both"/>
        <w:rPr>
          <w:sz w:val="22"/>
          <w:szCs w:val="22"/>
        </w:rPr>
      </w:pPr>
      <w:r w:rsidRPr="00A34EC9">
        <w:rPr>
          <w:sz w:val="22"/>
          <w:szCs w:val="22"/>
        </w:rPr>
        <w:t>Комиссия, сформированная организатором продажи, рассматривает поступившую на эту дату информацию о зарегистрированных заявках и приложенных к ним документах, сведения о поступлении сумм задатков, внесенных претендентами для участия в процедуре, и принимает решение о допуске (об отказе в допуске) претендентов к участию в продаже имущества посредством публичного предложения.</w:t>
      </w:r>
    </w:p>
    <w:p w:rsidR="00D87E8A" w:rsidRPr="00A34EC9" w:rsidRDefault="00D87E8A" w:rsidP="00D87E8A">
      <w:pPr>
        <w:pStyle w:val="aff1"/>
        <w:tabs>
          <w:tab w:val="left" w:pos="709"/>
        </w:tabs>
        <w:spacing w:after="0"/>
        <w:ind w:left="0" w:firstLine="709"/>
        <w:jc w:val="both"/>
        <w:rPr>
          <w:rStyle w:val="rvts48220"/>
          <w:rFonts w:ascii="Times New Roman" w:hAnsi="Times New Roman" w:cs="Times New Roman"/>
          <w:sz w:val="22"/>
          <w:szCs w:val="22"/>
        </w:rPr>
      </w:pPr>
      <w:r w:rsidRPr="00A34EC9">
        <w:rPr>
          <w:rStyle w:val="rvts48220"/>
          <w:rFonts w:ascii="Times New Roman" w:hAnsi="Times New Roman" w:cs="Times New Roman"/>
          <w:sz w:val="22"/>
          <w:szCs w:val="22"/>
        </w:rPr>
        <w:t>Претендент не допускается к участию в продаже посредством публичного предложения следующих случаях:</w:t>
      </w:r>
    </w:p>
    <w:p w:rsidR="00D87E8A" w:rsidRPr="00A34EC9" w:rsidRDefault="00D87E8A" w:rsidP="00D87E8A">
      <w:pPr>
        <w:pStyle w:val="aff1"/>
        <w:tabs>
          <w:tab w:val="left" w:pos="709"/>
        </w:tabs>
        <w:spacing w:after="0"/>
        <w:ind w:left="0" w:firstLine="709"/>
        <w:jc w:val="both"/>
        <w:rPr>
          <w:rStyle w:val="rvts48220"/>
          <w:rFonts w:ascii="Times New Roman" w:hAnsi="Times New Roman" w:cs="Times New Roman"/>
          <w:sz w:val="22"/>
          <w:szCs w:val="22"/>
        </w:rPr>
      </w:pPr>
      <w:r w:rsidRPr="00A34EC9">
        <w:rPr>
          <w:rStyle w:val="rvts48220"/>
          <w:rFonts w:ascii="Times New Roman" w:hAnsi="Times New Roman" w:cs="Times New Roman"/>
          <w:sz w:val="22"/>
          <w:szCs w:val="22"/>
        </w:rPr>
        <w:t>заявка подана лицом, не уполномоченным претендентом на осуществление таких действий;</w:t>
      </w:r>
    </w:p>
    <w:p w:rsidR="00D87E8A" w:rsidRPr="00A34EC9" w:rsidRDefault="00D87E8A" w:rsidP="00D87E8A">
      <w:pPr>
        <w:pStyle w:val="aff1"/>
        <w:tabs>
          <w:tab w:val="left" w:pos="709"/>
        </w:tabs>
        <w:spacing w:after="0"/>
        <w:ind w:left="0" w:firstLine="709"/>
        <w:jc w:val="both"/>
        <w:rPr>
          <w:rStyle w:val="rvts48220"/>
          <w:rFonts w:ascii="Times New Roman" w:hAnsi="Times New Roman" w:cs="Times New Roman"/>
          <w:sz w:val="22"/>
          <w:szCs w:val="22"/>
        </w:rPr>
      </w:pPr>
      <w:r w:rsidRPr="00A34EC9">
        <w:rPr>
          <w:rStyle w:val="rvts48220"/>
          <w:rFonts w:ascii="Times New Roman" w:hAnsi="Times New Roman" w:cs="Times New Roman"/>
          <w:sz w:val="22"/>
          <w:szCs w:val="22"/>
        </w:rPr>
        <w:t xml:space="preserve">предоставлены не все документы по перечню, опубликованному в извещении о проведении продажи посредством публичного предложения; </w:t>
      </w:r>
    </w:p>
    <w:p w:rsidR="00D87E8A" w:rsidRPr="00A34EC9" w:rsidRDefault="00D87E8A" w:rsidP="00D87E8A">
      <w:pPr>
        <w:pStyle w:val="aff1"/>
        <w:tabs>
          <w:tab w:val="left" w:pos="709"/>
        </w:tabs>
        <w:spacing w:after="0"/>
        <w:ind w:left="0" w:firstLine="709"/>
        <w:jc w:val="both"/>
        <w:rPr>
          <w:rStyle w:val="rvts48220"/>
          <w:rFonts w:ascii="Times New Roman" w:hAnsi="Times New Roman" w:cs="Times New Roman"/>
          <w:sz w:val="22"/>
          <w:szCs w:val="22"/>
        </w:rPr>
      </w:pPr>
      <w:r w:rsidRPr="00A34EC9">
        <w:rPr>
          <w:rStyle w:val="rvts48220"/>
          <w:rFonts w:ascii="Times New Roman" w:hAnsi="Times New Roman" w:cs="Times New Roman"/>
          <w:sz w:val="22"/>
          <w:szCs w:val="22"/>
        </w:rPr>
        <w:t xml:space="preserve">претендентом предоставлены недостоверные сведения; </w:t>
      </w:r>
    </w:p>
    <w:p w:rsidR="00D87E8A" w:rsidRPr="00A34EC9" w:rsidRDefault="00D87E8A" w:rsidP="00D87E8A">
      <w:pPr>
        <w:pStyle w:val="aff1"/>
        <w:tabs>
          <w:tab w:val="left" w:pos="709"/>
        </w:tabs>
        <w:spacing w:after="0"/>
        <w:ind w:left="0" w:firstLine="709"/>
        <w:jc w:val="both"/>
        <w:rPr>
          <w:rStyle w:val="rvts48220"/>
          <w:rFonts w:ascii="Times New Roman" w:hAnsi="Times New Roman" w:cs="Times New Roman"/>
          <w:sz w:val="22"/>
          <w:szCs w:val="22"/>
        </w:rPr>
      </w:pPr>
      <w:r w:rsidRPr="00A34EC9">
        <w:rPr>
          <w:rStyle w:val="rvts48220"/>
          <w:rFonts w:ascii="Times New Roman" w:hAnsi="Times New Roman" w:cs="Times New Roman"/>
          <w:sz w:val="22"/>
          <w:szCs w:val="22"/>
        </w:rPr>
        <w:t xml:space="preserve">сумма задатка поступила на счет организатора продажи не в полном объеме или позднее установленного срока. </w:t>
      </w:r>
    </w:p>
    <w:p w:rsidR="00D87E8A" w:rsidRPr="00A34EC9" w:rsidRDefault="00D87E8A" w:rsidP="00D87E8A">
      <w:pPr>
        <w:pStyle w:val="aff1"/>
        <w:tabs>
          <w:tab w:val="left" w:pos="709"/>
        </w:tabs>
        <w:spacing w:after="0"/>
        <w:ind w:left="0" w:firstLine="709"/>
        <w:jc w:val="both"/>
        <w:rPr>
          <w:rStyle w:val="rvts48220"/>
          <w:rFonts w:ascii="Times New Roman" w:hAnsi="Times New Roman" w:cs="Times New Roman"/>
          <w:sz w:val="22"/>
          <w:szCs w:val="22"/>
        </w:rPr>
      </w:pPr>
      <w:r w:rsidRPr="00A34EC9">
        <w:rPr>
          <w:rStyle w:val="rvts48220"/>
          <w:rFonts w:ascii="Times New Roman" w:hAnsi="Times New Roman" w:cs="Times New Roman"/>
          <w:sz w:val="22"/>
          <w:szCs w:val="22"/>
        </w:rPr>
        <w:t xml:space="preserve">Документом, подтверждающим поступление задатка на счет организатора продажи, является банковская выписка. </w:t>
      </w:r>
    </w:p>
    <w:p w:rsidR="00D87E8A" w:rsidRPr="00A34EC9" w:rsidRDefault="00D87E8A" w:rsidP="00D87E8A">
      <w:pPr>
        <w:pStyle w:val="aff1"/>
        <w:tabs>
          <w:tab w:val="left" w:pos="709"/>
        </w:tabs>
        <w:spacing w:after="0"/>
        <w:ind w:left="0" w:firstLine="709"/>
        <w:jc w:val="both"/>
        <w:rPr>
          <w:sz w:val="22"/>
          <w:szCs w:val="22"/>
        </w:rPr>
      </w:pPr>
      <w:r w:rsidRPr="00A34EC9">
        <w:rPr>
          <w:sz w:val="22"/>
          <w:szCs w:val="22"/>
        </w:rPr>
        <w:t>При регистрации представители участников предъявляют документ, удостоверяющий личность и, в необходимых случаях, доверенность на право участия в продаже посредством публичного предложения. После регистрации представитель участника получает карточку участника продажи посредством публичного предложения с регистрационным номером.</w:t>
      </w:r>
    </w:p>
    <w:p w:rsidR="00770831" w:rsidRDefault="00770831" w:rsidP="0003576F">
      <w:pPr>
        <w:spacing w:after="0" w:line="240" w:lineRule="auto"/>
        <w:jc w:val="both"/>
        <w:rPr>
          <w:rFonts w:ascii="Times New Roman" w:hAnsi="Times New Roman"/>
          <w:b/>
          <w:bCs/>
          <w:color w:val="000000"/>
        </w:rPr>
      </w:pPr>
    </w:p>
    <w:p w:rsidR="00D87E8A" w:rsidRPr="00A34EC9" w:rsidRDefault="00D87E8A" w:rsidP="00D87E8A">
      <w:pPr>
        <w:spacing w:after="0" w:line="240" w:lineRule="auto"/>
        <w:ind w:firstLine="709"/>
        <w:jc w:val="both"/>
        <w:rPr>
          <w:rFonts w:ascii="Times New Roman" w:hAnsi="Times New Roman"/>
          <w:b/>
          <w:bCs/>
          <w:color w:val="000000"/>
        </w:rPr>
      </w:pPr>
      <w:r w:rsidRPr="00A34EC9">
        <w:rPr>
          <w:rFonts w:ascii="Times New Roman" w:hAnsi="Times New Roman"/>
          <w:b/>
          <w:bCs/>
          <w:color w:val="000000"/>
        </w:rPr>
        <w:t>Отказ от проведения продажи посредством публичного предложения:</w:t>
      </w:r>
    </w:p>
    <w:p w:rsidR="00D87E8A" w:rsidRPr="00A34EC9" w:rsidRDefault="00D87E8A" w:rsidP="00D87E8A">
      <w:pPr>
        <w:spacing w:after="0" w:line="240" w:lineRule="auto"/>
        <w:ind w:firstLine="709"/>
        <w:jc w:val="both"/>
        <w:rPr>
          <w:rFonts w:ascii="Times New Roman" w:hAnsi="Times New Roman"/>
          <w:color w:val="000000"/>
        </w:rPr>
      </w:pPr>
      <w:r w:rsidRPr="00A34EC9">
        <w:rPr>
          <w:rFonts w:ascii="Times New Roman" w:hAnsi="Times New Roman"/>
          <w:color w:val="000000"/>
        </w:rPr>
        <w:t xml:space="preserve">Организатор продажи вправе отказаться от проведения процедуры в любое время, но не позднее, чем за 3 (три) дня до наступления даты его проведения, не неся при этом ответственности перед </w:t>
      </w:r>
      <w:r w:rsidRPr="00A34EC9">
        <w:rPr>
          <w:rFonts w:ascii="Times New Roman" w:hAnsi="Times New Roman"/>
          <w:color w:val="000000"/>
        </w:rPr>
        <w:lastRenderedPageBreak/>
        <w:t>претендентами или третьими лицами за убытки, которые могут возникнуть в результате отказа от проведения продажи посредством публичного предложения.</w:t>
      </w:r>
    </w:p>
    <w:p w:rsidR="00D87E8A" w:rsidRPr="00A34EC9" w:rsidRDefault="00D87E8A" w:rsidP="00D87E8A">
      <w:pPr>
        <w:spacing w:after="0" w:line="240" w:lineRule="auto"/>
        <w:ind w:firstLine="709"/>
        <w:jc w:val="both"/>
        <w:rPr>
          <w:rFonts w:ascii="Times New Roman" w:hAnsi="Times New Roman"/>
          <w:color w:val="000000"/>
        </w:rPr>
      </w:pPr>
      <w:r w:rsidRPr="00A34EC9">
        <w:rPr>
          <w:rFonts w:ascii="Times New Roman" w:hAnsi="Times New Roman"/>
          <w:color w:val="000000"/>
        </w:rPr>
        <w:t>В случае принятия решения продавцом об отмене продажи</w:t>
      </w:r>
      <w:r w:rsidRPr="00A34EC9">
        <w:rPr>
          <w:rFonts w:ascii="Times New Roman" w:hAnsi="Times New Roman"/>
        </w:rPr>
        <w:t xml:space="preserve"> </w:t>
      </w:r>
      <w:r w:rsidRPr="00A34EC9">
        <w:rPr>
          <w:rFonts w:ascii="Times New Roman" w:hAnsi="Times New Roman"/>
          <w:color w:val="000000"/>
        </w:rPr>
        <w:t>посредством публичного предложения, соответствующее извещение публикуется за 3 дня до наступления ранее назначенной даты проведения продажи посредством публичного предложения.</w:t>
      </w:r>
    </w:p>
    <w:p w:rsidR="00D87E8A" w:rsidRPr="00A34EC9" w:rsidRDefault="00D87E8A" w:rsidP="00D87E8A">
      <w:pPr>
        <w:spacing w:after="0" w:line="240" w:lineRule="auto"/>
        <w:ind w:firstLine="709"/>
        <w:jc w:val="both"/>
        <w:rPr>
          <w:rFonts w:ascii="Times New Roman" w:hAnsi="Times New Roman"/>
          <w:color w:val="000000"/>
        </w:rPr>
      </w:pPr>
      <w:r w:rsidRPr="00A34EC9">
        <w:rPr>
          <w:rFonts w:ascii="Times New Roman" w:hAnsi="Times New Roman"/>
          <w:color w:val="000000"/>
        </w:rPr>
        <w:t>Организатор продажи, со дня принятия решения об отказе от проведения продажи посредством публичного предложения и за 3 дня до наступления даты проведения продажи направляет соответствующие уведомления всем претендентам, подавшим заявки на участие в процедуре.</w:t>
      </w:r>
    </w:p>
    <w:p w:rsidR="00D87E8A" w:rsidRDefault="00D87E8A" w:rsidP="00D87E8A">
      <w:pPr>
        <w:spacing w:after="0" w:line="240" w:lineRule="auto"/>
        <w:ind w:firstLine="709"/>
        <w:jc w:val="both"/>
        <w:rPr>
          <w:rFonts w:ascii="Times New Roman" w:hAnsi="Times New Roman"/>
          <w:color w:val="000000"/>
        </w:rPr>
      </w:pPr>
      <w:r w:rsidRPr="00A34EC9">
        <w:rPr>
          <w:rFonts w:ascii="Times New Roman" w:hAnsi="Times New Roman"/>
          <w:color w:val="000000"/>
        </w:rPr>
        <w:t xml:space="preserve">В случае отказа от проведения продажи внесенные задатки возвращаются Претендентам в течение 10 (десяти) банковских дней </w:t>
      </w:r>
      <w:proofErr w:type="gramStart"/>
      <w:r w:rsidRPr="00A34EC9">
        <w:rPr>
          <w:rFonts w:ascii="Times New Roman" w:hAnsi="Times New Roman"/>
          <w:color w:val="000000"/>
        </w:rPr>
        <w:t>с даты принятия</w:t>
      </w:r>
      <w:proofErr w:type="gramEnd"/>
      <w:r w:rsidRPr="00A34EC9">
        <w:rPr>
          <w:rFonts w:ascii="Times New Roman" w:hAnsi="Times New Roman"/>
          <w:color w:val="000000"/>
        </w:rPr>
        <w:t xml:space="preserve"> решения об отказе от проведения продажи.</w:t>
      </w:r>
    </w:p>
    <w:p w:rsidR="0003576F" w:rsidRPr="00A34EC9" w:rsidRDefault="0003576F" w:rsidP="00D87E8A">
      <w:pPr>
        <w:spacing w:after="0" w:line="240" w:lineRule="auto"/>
        <w:ind w:firstLine="709"/>
        <w:jc w:val="both"/>
        <w:rPr>
          <w:rFonts w:ascii="Times New Roman" w:hAnsi="Times New Roman"/>
          <w:color w:val="000000"/>
        </w:rPr>
      </w:pPr>
    </w:p>
    <w:p w:rsidR="00D87E8A" w:rsidRPr="00A34EC9" w:rsidRDefault="00D87E8A" w:rsidP="00D87E8A">
      <w:pPr>
        <w:spacing w:after="0" w:line="240" w:lineRule="auto"/>
        <w:ind w:firstLine="709"/>
        <w:jc w:val="both"/>
        <w:rPr>
          <w:rFonts w:ascii="Times New Roman" w:hAnsi="Times New Roman"/>
          <w:color w:val="000000"/>
        </w:rPr>
      </w:pPr>
      <w:r w:rsidRPr="00A34EC9">
        <w:rPr>
          <w:rFonts w:ascii="Times New Roman" w:hAnsi="Times New Roman"/>
          <w:b/>
          <w:bCs/>
          <w:color w:val="000000"/>
        </w:rPr>
        <w:t>Порядок и последствия признания продажи посредством публичного предложения несостоявшейся</w:t>
      </w:r>
      <w:r w:rsidRPr="00A34EC9">
        <w:rPr>
          <w:rFonts w:ascii="Times New Roman" w:hAnsi="Times New Roman"/>
          <w:color w:val="000000"/>
        </w:rPr>
        <w:t>:</w:t>
      </w:r>
    </w:p>
    <w:p w:rsidR="00D87E8A" w:rsidRPr="00A34EC9" w:rsidRDefault="00D87E8A" w:rsidP="00D87E8A">
      <w:pPr>
        <w:tabs>
          <w:tab w:val="left" w:pos="5360"/>
        </w:tabs>
        <w:spacing w:after="0" w:line="240" w:lineRule="auto"/>
        <w:jc w:val="both"/>
        <w:rPr>
          <w:rFonts w:ascii="Times New Roman" w:hAnsi="Times New Roman"/>
          <w:color w:val="000000"/>
        </w:rPr>
      </w:pPr>
      <w:r w:rsidRPr="00A34EC9">
        <w:rPr>
          <w:rFonts w:ascii="Times New Roman" w:hAnsi="Times New Roman"/>
          <w:color w:val="000000"/>
        </w:rPr>
        <w:t xml:space="preserve">           В случае отсутствия заявок претендентов на участие в продаже посредством публичного предложения, либо если к участию в продаже посредством публичного предложения комиссией был допущен только один участник, комиссия признает продажу посредством публичного предложения несостоявшейся. В этом случае оформляется протокол о признании продажи посредством публичного предложения несостоявшейся.</w:t>
      </w:r>
    </w:p>
    <w:p w:rsidR="00D87E8A" w:rsidRDefault="00D87E8A" w:rsidP="00D87E8A">
      <w:pPr>
        <w:spacing w:after="0" w:line="240" w:lineRule="auto"/>
        <w:ind w:firstLine="709"/>
        <w:jc w:val="both"/>
        <w:rPr>
          <w:rFonts w:ascii="Times New Roman" w:hAnsi="Times New Roman"/>
        </w:rPr>
      </w:pPr>
      <w:r w:rsidRPr="00A34EC9">
        <w:rPr>
          <w:rFonts w:ascii="Times New Roman" w:hAnsi="Times New Roman"/>
        </w:rPr>
        <w:t>В случае если продажа посредством публичного предложения была признана несостоявшейся по причине наличия только единственного участника, реализация этого имущества может быть произведена путем направления такому участнику оферты с указанием цены не ниже первоначального предложения.</w:t>
      </w:r>
    </w:p>
    <w:p w:rsidR="0003576F" w:rsidRPr="00A34EC9" w:rsidRDefault="0003576F" w:rsidP="00D87E8A">
      <w:pPr>
        <w:spacing w:after="0" w:line="240" w:lineRule="auto"/>
        <w:ind w:firstLine="709"/>
        <w:jc w:val="both"/>
        <w:rPr>
          <w:rFonts w:ascii="Times New Roman" w:hAnsi="Times New Roman"/>
        </w:rPr>
      </w:pPr>
    </w:p>
    <w:p w:rsidR="00D87E8A" w:rsidRPr="00A34EC9" w:rsidRDefault="00D87E8A" w:rsidP="00D87E8A">
      <w:pPr>
        <w:spacing w:after="0" w:line="240" w:lineRule="auto"/>
        <w:ind w:firstLine="709"/>
        <w:jc w:val="both"/>
        <w:rPr>
          <w:rFonts w:ascii="Times New Roman" w:hAnsi="Times New Roman"/>
          <w:b/>
          <w:bCs/>
          <w:color w:val="000000"/>
        </w:rPr>
      </w:pPr>
      <w:r w:rsidRPr="00A34EC9">
        <w:rPr>
          <w:rFonts w:ascii="Times New Roman" w:hAnsi="Times New Roman"/>
          <w:b/>
          <w:bCs/>
          <w:color w:val="000000"/>
        </w:rPr>
        <w:t>Порядок проведения продажи посредством публичного предложения:</w:t>
      </w:r>
    </w:p>
    <w:p w:rsidR="00D87E8A" w:rsidRDefault="00D87E8A" w:rsidP="00D87E8A">
      <w:pPr>
        <w:spacing w:after="0" w:line="240" w:lineRule="auto"/>
        <w:ind w:firstLine="709"/>
        <w:jc w:val="both"/>
        <w:rPr>
          <w:rFonts w:ascii="Times New Roman" w:hAnsi="Times New Roman"/>
        </w:rPr>
      </w:pPr>
      <w:r w:rsidRPr="00A34EC9">
        <w:rPr>
          <w:rFonts w:ascii="Times New Roman" w:hAnsi="Times New Roman"/>
        </w:rPr>
        <w:t xml:space="preserve">Процедура продажи начинается с объявления ведущим об открытии продажи имущества посредством публичного предложения.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повышения».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 Снижение цены допускается до «минимальная цена предложения (цена отсечения)». 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 а в случае, если кто-либо из участников продажи посредством публичного предложения подтвердит цену первоначального предложения или цену предложения, сложившуюся на одном из «шагов понижения» имуществ, для всех участников продажи имущества проводится </w:t>
      </w:r>
      <w:r w:rsidR="00F65635" w:rsidRPr="00A34EC9">
        <w:rPr>
          <w:rFonts w:ascii="Times New Roman" w:hAnsi="Times New Roman"/>
        </w:rPr>
        <w:t>публичное предложение</w:t>
      </w:r>
      <w:r w:rsidRPr="00A34EC9">
        <w:rPr>
          <w:rFonts w:ascii="Times New Roman" w:hAnsi="Times New Roman"/>
        </w:rPr>
        <w:t xml:space="preserve"> по установленным правилам проведения </w:t>
      </w:r>
      <w:r w:rsidR="007B7CC0" w:rsidRPr="00A34EC9">
        <w:rPr>
          <w:rFonts w:ascii="Times New Roman" w:hAnsi="Times New Roman"/>
        </w:rPr>
        <w:t>публичного предложения</w:t>
      </w:r>
      <w:r w:rsidRPr="00A34EC9">
        <w:rPr>
          <w:rFonts w:ascii="Times New Roman" w:hAnsi="Times New Roman"/>
        </w:rPr>
        <w:t xml:space="preserve">, предусматривающим открытую форму подачи предложений о цене имущества. Начальной ценой имущества на таком </w:t>
      </w:r>
      <w:r w:rsidR="007B7CC0" w:rsidRPr="00A34EC9">
        <w:rPr>
          <w:rFonts w:ascii="Times New Roman" w:hAnsi="Times New Roman"/>
        </w:rPr>
        <w:t>публичном предложении</w:t>
      </w:r>
      <w:r w:rsidRPr="00A34EC9">
        <w:rPr>
          <w:rFonts w:ascii="Times New Roman" w:hAnsi="Times New Roman"/>
        </w:rPr>
        <w:t xml:space="preserve"> является цена первоначального предложения или цена предложения, сложившаяся на определенном «шаге понижения». В случае если участники такого </w:t>
      </w:r>
      <w:r w:rsidR="007B7CC0" w:rsidRPr="00A34EC9">
        <w:rPr>
          <w:rFonts w:ascii="Times New Roman" w:hAnsi="Times New Roman"/>
        </w:rPr>
        <w:t>публичного предложения</w:t>
      </w:r>
      <w:r w:rsidRPr="00A34EC9">
        <w:rPr>
          <w:rFonts w:ascii="Times New Roman" w:hAnsi="Times New Roman"/>
        </w:rPr>
        <w:t xml:space="preserve"> не заявляют предложения о цене, превышающей начальную цену имущества, право его приобретения принадлежит участнику </w:t>
      </w:r>
      <w:r w:rsidR="007B7CC0" w:rsidRPr="00A34EC9">
        <w:rPr>
          <w:rFonts w:ascii="Times New Roman" w:hAnsi="Times New Roman"/>
        </w:rPr>
        <w:t>публичного предложения</w:t>
      </w:r>
      <w:r w:rsidRPr="00A34EC9">
        <w:rPr>
          <w:rFonts w:ascii="Times New Roman" w:hAnsi="Times New Roman"/>
        </w:rPr>
        <w:t xml:space="preserve">, который первым подтвердил начальную цену имущества. После завершения </w:t>
      </w:r>
      <w:r w:rsidR="007B7CC0" w:rsidRPr="00A34EC9">
        <w:rPr>
          <w:rFonts w:ascii="Times New Roman" w:hAnsi="Times New Roman"/>
        </w:rPr>
        <w:t>публичного предложения</w:t>
      </w:r>
      <w:r w:rsidRPr="00A34EC9">
        <w:rPr>
          <w:rFonts w:ascii="Times New Roman" w:hAnsi="Times New Roman"/>
        </w:rPr>
        <w:t xml:space="preserve"> ведущий объявляет о продаже имущества, называет победителя продажи имущества, цену и номер карточки победителя. Цена имущества, предложенная победителем, заносится в протокол об итогах продажи имущества, составляемый в 3 экземплярах.</w:t>
      </w:r>
    </w:p>
    <w:p w:rsidR="0003576F" w:rsidRPr="00A34EC9" w:rsidRDefault="0003576F" w:rsidP="00D87E8A">
      <w:pPr>
        <w:spacing w:after="0" w:line="240" w:lineRule="auto"/>
        <w:ind w:firstLine="709"/>
        <w:jc w:val="both"/>
        <w:rPr>
          <w:rFonts w:ascii="Times New Roman" w:hAnsi="Times New Roman"/>
        </w:rPr>
      </w:pPr>
    </w:p>
    <w:p w:rsidR="00D87E8A" w:rsidRPr="00A34EC9" w:rsidRDefault="00D87E8A" w:rsidP="00D87E8A">
      <w:pPr>
        <w:pStyle w:val="a3"/>
        <w:spacing w:after="0"/>
        <w:ind w:firstLine="709"/>
        <w:rPr>
          <w:rStyle w:val="rvts48221"/>
          <w:rFonts w:ascii="Times New Roman" w:hAnsi="Times New Roman" w:cs="Times New Roman"/>
          <w:color w:val="000000" w:themeColor="text1"/>
          <w:sz w:val="22"/>
          <w:szCs w:val="22"/>
        </w:rPr>
      </w:pPr>
      <w:r w:rsidRPr="00A34EC9">
        <w:rPr>
          <w:rStyle w:val="rvts48221"/>
          <w:rFonts w:ascii="Times New Roman" w:hAnsi="Times New Roman" w:cs="Times New Roman"/>
          <w:color w:val="000000" w:themeColor="text1"/>
          <w:sz w:val="22"/>
          <w:szCs w:val="22"/>
        </w:rPr>
        <w:t>Регистрация участников:</w:t>
      </w:r>
    </w:p>
    <w:p w:rsidR="00A34EC9" w:rsidRPr="00A34EC9" w:rsidRDefault="00D87E8A" w:rsidP="00A34EC9">
      <w:pPr>
        <w:spacing w:after="0" w:line="240" w:lineRule="auto"/>
        <w:ind w:firstLine="709"/>
        <w:jc w:val="both"/>
        <w:rPr>
          <w:rFonts w:ascii="Times New Roman" w:eastAsia="Times New Roman" w:hAnsi="Times New Roman"/>
          <w:bCs/>
          <w:color w:val="000000" w:themeColor="text1"/>
          <w:lang w:eastAsia="ru-RU"/>
        </w:rPr>
      </w:pPr>
      <w:r w:rsidRPr="00A34EC9">
        <w:rPr>
          <w:rStyle w:val="rvts48220"/>
          <w:rFonts w:ascii="Times New Roman" w:hAnsi="Times New Roman" w:cs="Times New Roman"/>
          <w:color w:val="000000" w:themeColor="text1"/>
          <w:sz w:val="22"/>
          <w:szCs w:val="22"/>
        </w:rPr>
        <w:t xml:space="preserve">проводится </w:t>
      </w:r>
      <w:r w:rsidR="0003576F">
        <w:rPr>
          <w:rStyle w:val="rvts48220"/>
          <w:rFonts w:ascii="Times New Roman" w:hAnsi="Times New Roman" w:cs="Times New Roman"/>
          <w:b/>
          <w:color w:val="000000" w:themeColor="text1"/>
          <w:sz w:val="22"/>
          <w:szCs w:val="22"/>
        </w:rPr>
        <w:t xml:space="preserve">23 </w:t>
      </w:r>
      <w:r w:rsidR="00A34EC9" w:rsidRPr="0003576F">
        <w:rPr>
          <w:rStyle w:val="rvts48220"/>
          <w:rFonts w:ascii="Times New Roman" w:hAnsi="Times New Roman" w:cs="Times New Roman"/>
          <w:b/>
          <w:color w:val="000000" w:themeColor="text1"/>
          <w:sz w:val="22"/>
          <w:szCs w:val="22"/>
        </w:rPr>
        <w:t>ноября</w:t>
      </w:r>
      <w:r w:rsidR="00F81AC4" w:rsidRPr="0003576F">
        <w:rPr>
          <w:rStyle w:val="rvts48220"/>
          <w:rFonts w:ascii="Times New Roman" w:hAnsi="Times New Roman" w:cs="Times New Roman"/>
          <w:b/>
          <w:color w:val="000000" w:themeColor="text1"/>
          <w:sz w:val="22"/>
          <w:szCs w:val="22"/>
        </w:rPr>
        <w:t xml:space="preserve"> 2018 г.</w:t>
      </w:r>
      <w:r w:rsidR="0003576F">
        <w:rPr>
          <w:rStyle w:val="rvts48220"/>
          <w:rFonts w:ascii="Times New Roman" w:hAnsi="Times New Roman" w:cs="Times New Roman"/>
          <w:color w:val="000000" w:themeColor="text1"/>
          <w:sz w:val="22"/>
          <w:szCs w:val="22"/>
        </w:rPr>
        <w:t xml:space="preserve"> с </w:t>
      </w:r>
      <w:r w:rsidR="00E230C9">
        <w:rPr>
          <w:rStyle w:val="rvts48220"/>
          <w:rFonts w:ascii="Times New Roman" w:hAnsi="Times New Roman" w:cs="Times New Roman"/>
          <w:color w:val="000000" w:themeColor="text1"/>
          <w:sz w:val="22"/>
          <w:szCs w:val="22"/>
        </w:rPr>
        <w:t>9</w:t>
      </w:r>
      <w:r w:rsidR="0003576F">
        <w:rPr>
          <w:rStyle w:val="rvts48220"/>
          <w:rFonts w:ascii="Times New Roman" w:hAnsi="Times New Roman" w:cs="Times New Roman"/>
          <w:color w:val="000000" w:themeColor="text1"/>
          <w:sz w:val="22"/>
          <w:szCs w:val="22"/>
        </w:rPr>
        <w:t xml:space="preserve">:30 до </w:t>
      </w:r>
      <w:r w:rsidR="00E230C9">
        <w:rPr>
          <w:rStyle w:val="rvts48220"/>
          <w:rFonts w:ascii="Times New Roman" w:hAnsi="Times New Roman" w:cs="Times New Roman"/>
          <w:color w:val="000000" w:themeColor="text1"/>
          <w:sz w:val="22"/>
          <w:szCs w:val="22"/>
        </w:rPr>
        <w:t>9</w:t>
      </w:r>
      <w:r w:rsidRPr="00A34EC9">
        <w:rPr>
          <w:rStyle w:val="rvts48220"/>
          <w:rFonts w:ascii="Times New Roman" w:hAnsi="Times New Roman" w:cs="Times New Roman"/>
          <w:color w:val="000000" w:themeColor="text1"/>
          <w:sz w:val="22"/>
          <w:szCs w:val="22"/>
        </w:rPr>
        <w:t xml:space="preserve">:45 часов (по московскому времени) по адресу: </w:t>
      </w:r>
      <w:r w:rsidR="00A34EC9" w:rsidRPr="00A34EC9">
        <w:rPr>
          <w:rFonts w:ascii="Times New Roman" w:eastAsia="Times New Roman" w:hAnsi="Times New Roman"/>
          <w:bCs/>
          <w:color w:val="000000" w:themeColor="text1"/>
          <w:lang w:eastAsia="ru-RU"/>
        </w:rPr>
        <w:t>г. Москва,  ул. Краснобогатырская, д. 6, стр. 5, офис 216, Бизнес-центр «Вилла Рива».</w:t>
      </w:r>
    </w:p>
    <w:p w:rsidR="00D87E8A" w:rsidRPr="00A34EC9" w:rsidRDefault="00D87E8A" w:rsidP="00A34EC9">
      <w:pPr>
        <w:spacing w:after="0" w:line="240" w:lineRule="auto"/>
        <w:ind w:firstLine="709"/>
        <w:jc w:val="both"/>
        <w:rPr>
          <w:rFonts w:ascii="Times New Roman" w:hAnsi="Times New Roman"/>
        </w:rPr>
      </w:pPr>
      <w:r w:rsidRPr="00A34EC9">
        <w:rPr>
          <w:rFonts w:ascii="Times New Roman" w:hAnsi="Times New Roman"/>
        </w:rPr>
        <w:t xml:space="preserve">При регистрации представители участников предъявляют документ, удостоверяющий личность и, в необходимых случаях, доверенность на право участия в продаже посредством публичного предложения. </w:t>
      </w:r>
    </w:p>
    <w:p w:rsidR="00D87E8A" w:rsidRDefault="00D87E8A" w:rsidP="00D87E8A">
      <w:pPr>
        <w:pStyle w:val="a3"/>
        <w:spacing w:after="0"/>
        <w:ind w:firstLine="709"/>
        <w:rPr>
          <w:color w:val="000000"/>
          <w:sz w:val="22"/>
          <w:szCs w:val="22"/>
        </w:rPr>
      </w:pPr>
      <w:r w:rsidRPr="00A34EC9">
        <w:rPr>
          <w:color w:val="000000"/>
          <w:sz w:val="22"/>
          <w:szCs w:val="22"/>
        </w:rPr>
        <w:t>Результаты процедуры оформляются протоколом об итогах продажи имущества, составляемый в 3 экземплярах, который является документом, удостоверяющим право победителя на заключение с продавцом договора купли-продажи Имущества.</w:t>
      </w:r>
    </w:p>
    <w:p w:rsidR="0003576F" w:rsidRPr="00A34EC9" w:rsidRDefault="0003576F" w:rsidP="00D87E8A">
      <w:pPr>
        <w:pStyle w:val="a3"/>
        <w:spacing w:after="0"/>
        <w:ind w:firstLine="709"/>
        <w:rPr>
          <w:color w:val="000000"/>
          <w:sz w:val="22"/>
          <w:szCs w:val="22"/>
        </w:rPr>
      </w:pPr>
    </w:p>
    <w:p w:rsidR="00D87E8A" w:rsidRPr="00A34EC9" w:rsidRDefault="00D87E8A" w:rsidP="00D87E8A">
      <w:pPr>
        <w:pStyle w:val="a3"/>
        <w:spacing w:after="0"/>
        <w:ind w:firstLine="709"/>
        <w:rPr>
          <w:rStyle w:val="rvts48221"/>
          <w:rFonts w:ascii="Times New Roman" w:hAnsi="Times New Roman" w:cs="Times New Roman"/>
          <w:sz w:val="22"/>
          <w:szCs w:val="22"/>
        </w:rPr>
      </w:pPr>
      <w:r w:rsidRPr="00A34EC9">
        <w:rPr>
          <w:rStyle w:val="rvts48221"/>
          <w:rFonts w:ascii="Times New Roman" w:hAnsi="Times New Roman" w:cs="Times New Roman"/>
          <w:sz w:val="22"/>
          <w:szCs w:val="22"/>
        </w:rPr>
        <w:t>Порядок заключения договора купли-продажи, порядок расчетов:</w:t>
      </w:r>
    </w:p>
    <w:p w:rsidR="00D87E8A" w:rsidRPr="00A34EC9" w:rsidRDefault="00D87E8A" w:rsidP="00D87E8A">
      <w:pPr>
        <w:pStyle w:val="a3"/>
        <w:spacing w:after="0"/>
        <w:ind w:firstLine="709"/>
        <w:rPr>
          <w:color w:val="000000" w:themeColor="text1"/>
          <w:sz w:val="22"/>
          <w:szCs w:val="22"/>
        </w:rPr>
      </w:pPr>
      <w:r w:rsidRPr="00A34EC9">
        <w:rPr>
          <w:rStyle w:val="rvts48220"/>
          <w:rFonts w:ascii="Times New Roman" w:hAnsi="Times New Roman" w:cs="Times New Roman"/>
          <w:sz w:val="22"/>
          <w:szCs w:val="22"/>
        </w:rPr>
        <w:t>Договор купли-продажи заключается между Продавцом и победителем продажи имущества в течение 15 (</w:t>
      </w:r>
      <w:r w:rsidR="00A34EC9" w:rsidRPr="00A34EC9">
        <w:rPr>
          <w:rStyle w:val="rvts48220"/>
          <w:rFonts w:ascii="Times New Roman" w:hAnsi="Times New Roman" w:cs="Times New Roman"/>
          <w:sz w:val="22"/>
          <w:szCs w:val="22"/>
        </w:rPr>
        <w:t xml:space="preserve">Пятнадцати) рабочих дней с даты </w:t>
      </w:r>
      <w:r w:rsidRPr="00A34EC9">
        <w:rPr>
          <w:rStyle w:val="rvts48220"/>
          <w:rFonts w:ascii="Times New Roman" w:hAnsi="Times New Roman" w:cs="Times New Roman"/>
          <w:sz w:val="22"/>
          <w:szCs w:val="22"/>
        </w:rPr>
        <w:t>оформления протокола об итогах продажи имущества.</w:t>
      </w:r>
    </w:p>
    <w:p w:rsidR="00D87E8A" w:rsidRPr="00A34EC9" w:rsidRDefault="00D87E8A" w:rsidP="00D87E8A">
      <w:pPr>
        <w:pStyle w:val="a3"/>
        <w:spacing w:after="0"/>
        <w:ind w:firstLine="709"/>
        <w:rPr>
          <w:rStyle w:val="rvts48220"/>
          <w:rFonts w:ascii="Times New Roman" w:hAnsi="Times New Roman" w:cs="Times New Roman"/>
          <w:sz w:val="22"/>
          <w:szCs w:val="22"/>
        </w:rPr>
      </w:pPr>
      <w:r w:rsidRPr="00A34EC9">
        <w:rPr>
          <w:rStyle w:val="rvts48220"/>
          <w:rFonts w:ascii="Times New Roman" w:hAnsi="Times New Roman" w:cs="Times New Roman"/>
          <w:color w:val="000000" w:themeColor="text1"/>
          <w:sz w:val="22"/>
          <w:szCs w:val="22"/>
        </w:rPr>
        <w:t xml:space="preserve">Оплата имущества </w:t>
      </w:r>
      <w:r w:rsidRPr="00A34EC9">
        <w:rPr>
          <w:rStyle w:val="rvts48223"/>
          <w:rFonts w:ascii="Times New Roman" w:hAnsi="Times New Roman" w:cs="Times New Roman"/>
          <w:b w:val="0"/>
          <w:color w:val="000000" w:themeColor="text1"/>
          <w:sz w:val="22"/>
          <w:szCs w:val="22"/>
        </w:rPr>
        <w:t>победителем</w:t>
      </w:r>
      <w:r w:rsidRPr="00A34EC9">
        <w:rPr>
          <w:rStyle w:val="rvts48223"/>
          <w:rFonts w:ascii="Times New Roman" w:hAnsi="Times New Roman" w:cs="Times New Roman"/>
          <w:color w:val="000000" w:themeColor="text1"/>
          <w:sz w:val="22"/>
          <w:szCs w:val="22"/>
        </w:rPr>
        <w:t xml:space="preserve"> </w:t>
      </w:r>
      <w:r w:rsidRPr="00A34EC9">
        <w:rPr>
          <w:rStyle w:val="rvts48220"/>
          <w:rFonts w:ascii="Times New Roman" w:hAnsi="Times New Roman" w:cs="Times New Roman"/>
          <w:color w:val="000000" w:themeColor="text1"/>
          <w:sz w:val="22"/>
          <w:szCs w:val="22"/>
        </w:rPr>
        <w:t>осуществляется в порядке и сроки, установленные договором купли-продажи. Задаток, перечисленный победителем продажи имущества для участия в процедуре засчитывается в счет оплаты имущества. В случае уклонения (отказа) победителя от подписания протокола об итогах продажи имущества, заключения в указанный срок договора купли-продажи имущества или</w:t>
      </w:r>
      <w:r w:rsidRPr="00A34EC9">
        <w:rPr>
          <w:rStyle w:val="rvts48220"/>
          <w:rFonts w:ascii="Times New Roman" w:hAnsi="Times New Roman" w:cs="Times New Roman"/>
          <w:sz w:val="22"/>
          <w:szCs w:val="22"/>
        </w:rPr>
        <w:t xml:space="preserve"> неисполнения в установленный срок обязательства по оплате имущества он лишается права на его приобретение, сумма внесенного им задатка не возвращается. </w:t>
      </w:r>
    </w:p>
    <w:p w:rsidR="00D87E8A" w:rsidRPr="00A34EC9" w:rsidRDefault="00D87E8A" w:rsidP="00D87E8A">
      <w:pPr>
        <w:spacing w:after="0" w:line="240" w:lineRule="auto"/>
        <w:ind w:firstLine="708"/>
        <w:jc w:val="both"/>
        <w:rPr>
          <w:rStyle w:val="rvts48220"/>
          <w:rFonts w:ascii="Times New Roman" w:hAnsi="Times New Roman" w:cs="Times New Roman"/>
          <w:sz w:val="22"/>
          <w:szCs w:val="22"/>
        </w:rPr>
      </w:pPr>
      <w:r w:rsidRPr="00A34EC9">
        <w:rPr>
          <w:rFonts w:ascii="Times New Roman" w:hAnsi="Times New Roman"/>
        </w:rPr>
        <w:t>Возврат задатка всем участникам продажи имущества, за исключением победителя, производится в течение 10 (десяти) рабочих дней со дня подписания протокола об итогах продажи имущества.</w:t>
      </w:r>
    </w:p>
    <w:p w:rsidR="009D3A17" w:rsidRPr="00F81AC4" w:rsidRDefault="00D87E8A" w:rsidP="00F81AC4">
      <w:pPr>
        <w:pStyle w:val="a3"/>
        <w:spacing w:after="0"/>
        <w:ind w:firstLine="709"/>
        <w:rPr>
          <w:rStyle w:val="rvts48220"/>
          <w:rFonts w:ascii="Times New Roman" w:hAnsi="Times New Roman" w:cs="Times New Roman"/>
          <w:sz w:val="22"/>
          <w:szCs w:val="22"/>
        </w:rPr>
      </w:pPr>
      <w:r w:rsidRPr="00A34EC9">
        <w:rPr>
          <w:rStyle w:val="rvts48220"/>
          <w:rFonts w:ascii="Times New Roman" w:hAnsi="Times New Roman" w:cs="Times New Roman"/>
          <w:sz w:val="22"/>
          <w:szCs w:val="22"/>
        </w:rPr>
        <w:t>Переход прав на реализованное имущество осуществляется в соответствии с договором купли-продажи.</w:t>
      </w:r>
    </w:p>
    <w:sectPr w:rsidR="009D3A17" w:rsidRPr="00F81AC4" w:rsidSect="001C7A65">
      <w:footerReference w:type="default" r:id="rId16"/>
      <w:pgSz w:w="11906" w:h="16838"/>
      <w:pgMar w:top="737" w:right="709" w:bottom="851" w:left="992"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2E6" w:rsidRDefault="00B332E6">
      <w:pPr>
        <w:spacing w:after="0" w:line="240" w:lineRule="auto"/>
      </w:pPr>
      <w:r>
        <w:separator/>
      </w:r>
    </w:p>
  </w:endnote>
  <w:endnote w:type="continuationSeparator" w:id="0">
    <w:p w:rsidR="00B332E6" w:rsidRDefault="00B33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NewsGothic_A.Z_PS">
    <w:altName w:val="Courier New"/>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53C" w:rsidRDefault="008718EC">
    <w:pPr>
      <w:pStyle w:val="af"/>
      <w:jc w:val="center"/>
    </w:pPr>
    <w:r>
      <w:fldChar w:fldCharType="begin"/>
    </w:r>
    <w:r w:rsidR="00007C1D">
      <w:instrText>PAGE   \* MERGEFORMAT</w:instrText>
    </w:r>
    <w:r>
      <w:fldChar w:fldCharType="separate"/>
    </w:r>
    <w:r w:rsidR="00CE3742">
      <w:rPr>
        <w:noProof/>
      </w:rPr>
      <w:t>2</w:t>
    </w:r>
    <w:r>
      <w:rPr>
        <w:noProof/>
      </w:rPr>
      <w:fldChar w:fldCharType="end"/>
    </w:r>
  </w:p>
  <w:p w:rsidR="0014353C" w:rsidRDefault="0014353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2E6" w:rsidRDefault="00B332E6">
      <w:pPr>
        <w:spacing w:after="0" w:line="240" w:lineRule="auto"/>
      </w:pPr>
      <w:r>
        <w:separator/>
      </w:r>
    </w:p>
  </w:footnote>
  <w:footnote w:type="continuationSeparator" w:id="0">
    <w:p w:rsidR="00B332E6" w:rsidRDefault="00B332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03BD"/>
    <w:multiLevelType w:val="multilevel"/>
    <w:tmpl w:val="3020B27E"/>
    <w:lvl w:ilvl="0">
      <w:start w:val="1"/>
      <w:numFmt w:val="decimal"/>
      <w:lvlText w:val="%1."/>
      <w:lvlJc w:val="left"/>
      <w:pPr>
        <w:ind w:left="928" w:hanging="360"/>
      </w:pPr>
      <w:rPr>
        <w:rFonts w:hint="default"/>
        <w:b/>
        <w:color w:val="000000"/>
        <w:sz w:val="24"/>
      </w:rPr>
    </w:lvl>
    <w:lvl w:ilvl="1">
      <w:start w:val="2"/>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nsid w:val="0A9E72A4"/>
    <w:multiLevelType w:val="singleLevel"/>
    <w:tmpl w:val="89DC3C7A"/>
    <w:lvl w:ilvl="0">
      <w:start w:val="2"/>
      <w:numFmt w:val="decimal"/>
      <w:lvlText w:val="3.1.%1."/>
      <w:legacy w:legacy="1" w:legacySpace="0" w:legacyIndent="639"/>
      <w:lvlJc w:val="left"/>
      <w:rPr>
        <w:rFonts w:ascii="Times New Roman" w:hAnsi="Times New Roman" w:cs="Times New Roman" w:hint="default"/>
      </w:rPr>
    </w:lvl>
  </w:abstractNum>
  <w:abstractNum w:abstractNumId="2">
    <w:nsid w:val="115D5AEE"/>
    <w:multiLevelType w:val="multilevel"/>
    <w:tmpl w:val="6D2E1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2D93A97"/>
    <w:multiLevelType w:val="hybridMultilevel"/>
    <w:tmpl w:val="06042B3A"/>
    <w:lvl w:ilvl="0" w:tplc="4510EA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7047AE"/>
    <w:multiLevelType w:val="multilevel"/>
    <w:tmpl w:val="AD6ECFE4"/>
    <w:lvl w:ilvl="0">
      <w:start w:val="4"/>
      <w:numFmt w:val="decimal"/>
      <w:lvlText w:val="%1."/>
      <w:lvlJc w:val="left"/>
      <w:pPr>
        <w:ind w:left="450" w:hanging="450"/>
      </w:pPr>
      <w:rPr>
        <w:rFonts w:ascii="Times New Roman" w:hAnsi="Times New Roman" w:cs="Times New Roman" w:hint="default"/>
        <w:b/>
        <w:sz w:val="24"/>
      </w:rPr>
    </w:lvl>
    <w:lvl w:ilvl="1">
      <w:start w:val="1"/>
      <w:numFmt w:val="decimal"/>
      <w:lvlText w:val="%2."/>
      <w:lvlJc w:val="left"/>
      <w:pPr>
        <w:ind w:left="1571" w:hanging="720"/>
      </w:pPr>
      <w:rPr>
        <w:rFonts w:ascii="Times New Roman" w:eastAsia="Calibri" w:hAnsi="Times New Roman" w:cs="Times New Roman"/>
        <w:b w:val="0"/>
        <w:sz w:val="24"/>
        <w:szCs w:val="24"/>
      </w:rPr>
    </w:lvl>
    <w:lvl w:ilvl="2">
      <w:start w:val="1"/>
      <w:numFmt w:val="decimal"/>
      <w:lvlText w:val="%1.%2.%3."/>
      <w:lvlJc w:val="left"/>
      <w:pPr>
        <w:ind w:left="1571" w:hanging="720"/>
      </w:pPr>
      <w:rPr>
        <w:rFonts w:cs="Times New Roman" w:hint="default"/>
        <w:b w:val="0"/>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1630671F"/>
    <w:multiLevelType w:val="hybridMultilevel"/>
    <w:tmpl w:val="32C64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7C6CDF"/>
    <w:multiLevelType w:val="hybridMultilevel"/>
    <w:tmpl w:val="D5689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D66F40"/>
    <w:multiLevelType w:val="singleLevel"/>
    <w:tmpl w:val="656EC7EE"/>
    <w:lvl w:ilvl="0">
      <w:start w:val="1"/>
      <w:numFmt w:val="decimal"/>
      <w:lvlText w:val="7.%1."/>
      <w:legacy w:legacy="1" w:legacySpace="0" w:legacyIndent="441"/>
      <w:lvlJc w:val="left"/>
      <w:rPr>
        <w:rFonts w:ascii="Times New Roman" w:hAnsi="Times New Roman" w:cs="Times New Roman" w:hint="default"/>
      </w:rPr>
    </w:lvl>
  </w:abstractNum>
  <w:abstractNum w:abstractNumId="8">
    <w:nsid w:val="263339D1"/>
    <w:multiLevelType w:val="hybridMultilevel"/>
    <w:tmpl w:val="EA3CC1A0"/>
    <w:lvl w:ilvl="0" w:tplc="6B7CDA0E">
      <w:start w:val="1"/>
      <w:numFmt w:val="decimal"/>
      <w:lvlText w:val="%1."/>
      <w:lvlJc w:val="left"/>
      <w:pPr>
        <w:ind w:left="2073" w:hanging="360"/>
      </w:pPr>
      <w:rPr>
        <w:rFonts w:hint="default"/>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9">
    <w:nsid w:val="264F4BD9"/>
    <w:multiLevelType w:val="hybridMultilevel"/>
    <w:tmpl w:val="CFF0D6C4"/>
    <w:lvl w:ilvl="0" w:tplc="F3A473E6">
      <w:start w:val="12"/>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77C03C0"/>
    <w:multiLevelType w:val="singleLevel"/>
    <w:tmpl w:val="3B9C3CFC"/>
    <w:lvl w:ilvl="0">
      <w:start w:val="1"/>
      <w:numFmt w:val="decimal"/>
      <w:lvlText w:val="3.1.%1."/>
      <w:legacy w:legacy="1" w:legacySpace="0" w:legacyIndent="639"/>
      <w:lvlJc w:val="left"/>
      <w:rPr>
        <w:rFonts w:ascii="Times New Roman" w:hAnsi="Times New Roman" w:cs="Times New Roman" w:hint="default"/>
      </w:rPr>
    </w:lvl>
  </w:abstractNum>
  <w:abstractNum w:abstractNumId="11">
    <w:nsid w:val="331A1F64"/>
    <w:multiLevelType w:val="hybridMultilevel"/>
    <w:tmpl w:val="A9360624"/>
    <w:lvl w:ilvl="0" w:tplc="838642F2">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5B400B2"/>
    <w:multiLevelType w:val="hybridMultilevel"/>
    <w:tmpl w:val="5F7A5E80"/>
    <w:lvl w:ilvl="0" w:tplc="AAF4FBF2">
      <w:start w:val="11"/>
      <w:numFmt w:val="decimal"/>
      <w:lvlText w:val="%1."/>
      <w:lvlJc w:val="left"/>
      <w:pPr>
        <w:ind w:left="1080" w:hanging="360"/>
      </w:pPr>
      <w:rPr>
        <w:rFonts w:hint="default"/>
        <w:b/>
        <w:sz w:val="24"/>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9BB0BB1"/>
    <w:multiLevelType w:val="hybridMultilevel"/>
    <w:tmpl w:val="0F8EFCAC"/>
    <w:lvl w:ilvl="0" w:tplc="F384C18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F4C77ED"/>
    <w:multiLevelType w:val="multilevel"/>
    <w:tmpl w:val="AD6ECFE4"/>
    <w:lvl w:ilvl="0">
      <w:start w:val="4"/>
      <w:numFmt w:val="decimal"/>
      <w:lvlText w:val="%1."/>
      <w:lvlJc w:val="left"/>
      <w:pPr>
        <w:ind w:left="450" w:hanging="450"/>
      </w:pPr>
      <w:rPr>
        <w:rFonts w:ascii="Times New Roman" w:hAnsi="Times New Roman" w:cs="Times New Roman" w:hint="default"/>
        <w:b/>
        <w:sz w:val="24"/>
      </w:rPr>
    </w:lvl>
    <w:lvl w:ilvl="1">
      <w:start w:val="1"/>
      <w:numFmt w:val="decimal"/>
      <w:lvlText w:val="%2."/>
      <w:lvlJc w:val="left"/>
      <w:pPr>
        <w:ind w:left="1713" w:hanging="720"/>
      </w:pPr>
      <w:rPr>
        <w:rFonts w:ascii="Times New Roman" w:eastAsia="Calibri" w:hAnsi="Times New Roman" w:cs="Times New Roman"/>
        <w:b w:val="0"/>
        <w:sz w:val="24"/>
        <w:szCs w:val="24"/>
      </w:rPr>
    </w:lvl>
    <w:lvl w:ilvl="2">
      <w:start w:val="1"/>
      <w:numFmt w:val="decimal"/>
      <w:lvlText w:val="%1.%2.%3."/>
      <w:lvlJc w:val="left"/>
      <w:pPr>
        <w:ind w:left="1571" w:hanging="720"/>
      </w:pPr>
      <w:rPr>
        <w:rFonts w:cs="Times New Roman" w:hint="default"/>
        <w:b w:val="0"/>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2934AFA"/>
    <w:multiLevelType w:val="hybridMultilevel"/>
    <w:tmpl w:val="43322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294F13"/>
    <w:multiLevelType w:val="hybridMultilevel"/>
    <w:tmpl w:val="886874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4C329DA"/>
    <w:multiLevelType w:val="singleLevel"/>
    <w:tmpl w:val="71040010"/>
    <w:lvl w:ilvl="0">
      <w:start w:val="2"/>
      <w:numFmt w:val="decimal"/>
      <w:lvlText w:val="3.%1."/>
      <w:legacy w:legacy="1" w:legacySpace="0" w:legacyIndent="441"/>
      <w:lvlJc w:val="left"/>
      <w:rPr>
        <w:rFonts w:ascii="Times New Roman" w:hAnsi="Times New Roman" w:cs="Times New Roman" w:hint="default"/>
      </w:rPr>
    </w:lvl>
  </w:abstractNum>
  <w:abstractNum w:abstractNumId="18">
    <w:nsid w:val="4789293A"/>
    <w:multiLevelType w:val="singleLevel"/>
    <w:tmpl w:val="B3C4F014"/>
    <w:lvl w:ilvl="0">
      <w:start w:val="1"/>
      <w:numFmt w:val="decimal"/>
      <w:lvlText w:val="8.%1."/>
      <w:legacy w:legacy="1" w:legacySpace="0" w:legacyIndent="437"/>
      <w:lvlJc w:val="left"/>
      <w:rPr>
        <w:rFonts w:ascii="Times New Roman" w:hAnsi="Times New Roman" w:cs="Times New Roman" w:hint="default"/>
      </w:rPr>
    </w:lvl>
  </w:abstractNum>
  <w:abstractNum w:abstractNumId="19">
    <w:nsid w:val="4F60567C"/>
    <w:multiLevelType w:val="singleLevel"/>
    <w:tmpl w:val="513E29D6"/>
    <w:lvl w:ilvl="0">
      <w:start w:val="1"/>
      <w:numFmt w:val="decimal"/>
      <w:lvlText w:val="6.%1."/>
      <w:legacy w:legacy="1" w:legacySpace="0" w:legacyIndent="446"/>
      <w:lvlJc w:val="left"/>
      <w:rPr>
        <w:rFonts w:ascii="Times New Roman" w:hAnsi="Times New Roman" w:cs="Times New Roman" w:hint="default"/>
      </w:rPr>
    </w:lvl>
  </w:abstractNum>
  <w:abstractNum w:abstractNumId="20">
    <w:nsid w:val="59277451"/>
    <w:multiLevelType w:val="singleLevel"/>
    <w:tmpl w:val="412A5C4E"/>
    <w:lvl w:ilvl="0">
      <w:start w:val="1"/>
      <w:numFmt w:val="decimal"/>
      <w:lvlText w:val="3.3.%1."/>
      <w:legacy w:legacy="1" w:legacySpace="0" w:legacyIndent="638"/>
      <w:lvlJc w:val="left"/>
      <w:rPr>
        <w:rFonts w:ascii="Times New Roman" w:hAnsi="Times New Roman" w:cs="Times New Roman" w:hint="default"/>
      </w:rPr>
    </w:lvl>
  </w:abstractNum>
  <w:abstractNum w:abstractNumId="21">
    <w:nsid w:val="5A6A5146"/>
    <w:multiLevelType w:val="multilevel"/>
    <w:tmpl w:val="08A05952"/>
    <w:lvl w:ilvl="0">
      <w:start w:val="1"/>
      <w:numFmt w:val="decimal"/>
      <w:lvlText w:val="%1."/>
      <w:lvlJc w:val="left"/>
      <w:pPr>
        <w:ind w:left="720" w:hanging="360"/>
      </w:pPr>
      <w:rPr>
        <w:rFonts w:hint="default"/>
        <w:b/>
        <w:color w:val="000000"/>
        <w:sz w:val="22"/>
      </w:rPr>
    </w:lvl>
    <w:lvl w:ilvl="1">
      <w:start w:val="2"/>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nsid w:val="664368BB"/>
    <w:multiLevelType w:val="hybridMultilevel"/>
    <w:tmpl w:val="333E5AC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71D12DC9"/>
    <w:multiLevelType w:val="singleLevel"/>
    <w:tmpl w:val="878EF02E"/>
    <w:lvl w:ilvl="0">
      <w:start w:val="3"/>
      <w:numFmt w:val="decimal"/>
      <w:lvlText w:val="3.%1."/>
      <w:legacy w:legacy="1" w:legacySpace="0" w:legacyIndent="442"/>
      <w:lvlJc w:val="left"/>
      <w:rPr>
        <w:rFonts w:ascii="Times New Roman" w:hAnsi="Times New Roman" w:cs="Times New Roman" w:hint="default"/>
      </w:rPr>
    </w:lvl>
  </w:abstractNum>
  <w:abstractNum w:abstractNumId="24">
    <w:nsid w:val="79D52444"/>
    <w:multiLevelType w:val="singleLevel"/>
    <w:tmpl w:val="CF06BC8C"/>
    <w:lvl w:ilvl="0">
      <w:start w:val="1"/>
      <w:numFmt w:val="decimal"/>
      <w:lvlText w:val="1.%1."/>
      <w:legacy w:legacy="1" w:legacySpace="0" w:legacyIndent="417"/>
      <w:lvlJc w:val="left"/>
      <w:rPr>
        <w:rFonts w:ascii="Times New Roman" w:hAnsi="Times New Roman" w:cs="Times New Roman" w:hint="default"/>
      </w:rPr>
    </w:lvl>
  </w:abstractNum>
  <w:abstractNum w:abstractNumId="25">
    <w:nsid w:val="7B3B57FA"/>
    <w:multiLevelType w:val="multilevel"/>
    <w:tmpl w:val="EA22CBAA"/>
    <w:lvl w:ilvl="0">
      <w:start w:val="1"/>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nsid w:val="7C0B7700"/>
    <w:multiLevelType w:val="singleLevel"/>
    <w:tmpl w:val="115447F0"/>
    <w:lvl w:ilvl="0">
      <w:start w:val="1"/>
      <w:numFmt w:val="decimal"/>
      <w:lvlText w:val="2.%1."/>
      <w:legacy w:legacy="1" w:legacySpace="0" w:legacyIndent="451"/>
      <w:lvlJc w:val="left"/>
      <w:rPr>
        <w:rFonts w:ascii="Times New Roman" w:hAnsi="Times New Roman" w:cs="Times New Roman" w:hint="default"/>
      </w:rPr>
    </w:lvl>
  </w:abstractNum>
  <w:abstractNum w:abstractNumId="27">
    <w:nsid w:val="7CA064C4"/>
    <w:multiLevelType w:val="multilevel"/>
    <w:tmpl w:val="20748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7F1B7194"/>
    <w:multiLevelType w:val="multilevel"/>
    <w:tmpl w:val="CFD0EA6A"/>
    <w:lvl w:ilvl="0">
      <w:start w:val="1"/>
      <w:numFmt w:val="decimal"/>
      <w:lvlText w:val="%1."/>
      <w:lvlJc w:val="left"/>
      <w:pPr>
        <w:ind w:left="720" w:hanging="360"/>
      </w:pPr>
      <w:rPr>
        <w:rFonts w:cs="Times New Roman" w:hint="default"/>
      </w:rPr>
    </w:lvl>
    <w:lvl w:ilvl="1">
      <w:start w:val="2"/>
      <w:numFmt w:val="decimal"/>
      <w:isLgl/>
      <w:lvlText w:val="%1.%2."/>
      <w:lvlJc w:val="left"/>
      <w:pPr>
        <w:ind w:left="1657" w:hanging="1095"/>
      </w:pPr>
      <w:rPr>
        <w:rFonts w:cs="Times New Roman" w:hint="default"/>
      </w:rPr>
    </w:lvl>
    <w:lvl w:ilvl="2">
      <w:start w:val="1"/>
      <w:numFmt w:val="decimal"/>
      <w:isLgl/>
      <w:lvlText w:val="%1.%2.%3."/>
      <w:lvlJc w:val="left"/>
      <w:pPr>
        <w:ind w:left="1859" w:hanging="1095"/>
      </w:pPr>
      <w:rPr>
        <w:rFonts w:cs="Times New Roman" w:hint="default"/>
      </w:rPr>
    </w:lvl>
    <w:lvl w:ilvl="3">
      <w:start w:val="1"/>
      <w:numFmt w:val="decimal"/>
      <w:isLgl/>
      <w:lvlText w:val="%1.%2.%3.%4."/>
      <w:lvlJc w:val="left"/>
      <w:pPr>
        <w:ind w:left="2061" w:hanging="1095"/>
      </w:pPr>
      <w:rPr>
        <w:rFonts w:cs="Times New Roman" w:hint="default"/>
      </w:rPr>
    </w:lvl>
    <w:lvl w:ilvl="4">
      <w:start w:val="1"/>
      <w:numFmt w:val="decimal"/>
      <w:isLgl/>
      <w:lvlText w:val="%1.%2.%3.%4.%5."/>
      <w:lvlJc w:val="left"/>
      <w:pPr>
        <w:ind w:left="2263" w:hanging="1095"/>
      </w:pPr>
      <w:rPr>
        <w:rFonts w:cs="Times New Roman" w:hint="default"/>
      </w:rPr>
    </w:lvl>
    <w:lvl w:ilvl="5">
      <w:start w:val="1"/>
      <w:numFmt w:val="decimal"/>
      <w:isLgl/>
      <w:lvlText w:val="%1.%2.%3.%4.%5.%6."/>
      <w:lvlJc w:val="left"/>
      <w:pPr>
        <w:ind w:left="2465" w:hanging="1095"/>
      </w:pPr>
      <w:rPr>
        <w:rFonts w:cs="Times New Roman" w:hint="default"/>
      </w:rPr>
    </w:lvl>
    <w:lvl w:ilvl="6">
      <w:start w:val="1"/>
      <w:numFmt w:val="decimal"/>
      <w:isLgl/>
      <w:lvlText w:val="%1.%2.%3.%4.%5.%6.%7."/>
      <w:lvlJc w:val="left"/>
      <w:pPr>
        <w:ind w:left="3012" w:hanging="1440"/>
      </w:pPr>
      <w:rPr>
        <w:rFonts w:cs="Times New Roman" w:hint="default"/>
      </w:rPr>
    </w:lvl>
    <w:lvl w:ilvl="7">
      <w:start w:val="1"/>
      <w:numFmt w:val="decimal"/>
      <w:isLgl/>
      <w:lvlText w:val="%1.%2.%3.%4.%5.%6.%7.%8."/>
      <w:lvlJc w:val="left"/>
      <w:pPr>
        <w:ind w:left="3214" w:hanging="1440"/>
      </w:pPr>
      <w:rPr>
        <w:rFonts w:cs="Times New Roman" w:hint="default"/>
      </w:rPr>
    </w:lvl>
    <w:lvl w:ilvl="8">
      <w:start w:val="1"/>
      <w:numFmt w:val="decimal"/>
      <w:isLgl/>
      <w:lvlText w:val="%1.%2.%3.%4.%5.%6.%7.%8.%9."/>
      <w:lvlJc w:val="left"/>
      <w:pPr>
        <w:ind w:left="3776" w:hanging="1800"/>
      </w:pPr>
      <w:rPr>
        <w:rFonts w:cs="Times New Roman" w:hint="default"/>
      </w:rPr>
    </w:lvl>
  </w:abstractNum>
  <w:num w:numId="1">
    <w:abstractNumId w:val="0"/>
  </w:num>
  <w:num w:numId="2">
    <w:abstractNumId w:val="15"/>
  </w:num>
  <w:num w:numId="3">
    <w:abstractNumId w:val="14"/>
  </w:num>
  <w:num w:numId="4">
    <w:abstractNumId w:val="4"/>
  </w:num>
  <w:num w:numId="5">
    <w:abstractNumId w:val="8"/>
  </w:num>
  <w:num w:numId="6">
    <w:abstractNumId w:val="13"/>
  </w:num>
  <w:num w:numId="7">
    <w:abstractNumId w:val="5"/>
  </w:num>
  <w:num w:numId="8">
    <w:abstractNumId w:val="24"/>
  </w:num>
  <w:num w:numId="9">
    <w:abstractNumId w:val="26"/>
  </w:num>
  <w:num w:numId="10">
    <w:abstractNumId w:val="26"/>
    <w:lvlOverride w:ilvl="0">
      <w:lvl w:ilvl="0">
        <w:start w:val="1"/>
        <w:numFmt w:val="decimal"/>
        <w:lvlText w:val="2.%1."/>
        <w:legacy w:legacy="1" w:legacySpace="0" w:legacyIndent="527"/>
        <w:lvlJc w:val="left"/>
        <w:rPr>
          <w:rFonts w:ascii="Times New Roman" w:hAnsi="Times New Roman" w:cs="Times New Roman" w:hint="default"/>
        </w:rPr>
      </w:lvl>
    </w:lvlOverride>
  </w:num>
  <w:num w:numId="11">
    <w:abstractNumId w:val="10"/>
  </w:num>
  <w:num w:numId="12">
    <w:abstractNumId w:val="1"/>
  </w:num>
  <w:num w:numId="13">
    <w:abstractNumId w:val="17"/>
  </w:num>
  <w:num w:numId="14">
    <w:abstractNumId w:val="23"/>
  </w:num>
  <w:num w:numId="15">
    <w:abstractNumId w:val="20"/>
  </w:num>
  <w:num w:numId="16">
    <w:abstractNumId w:val="20"/>
    <w:lvlOverride w:ilvl="0">
      <w:lvl w:ilvl="0">
        <w:start w:val="1"/>
        <w:numFmt w:val="decimal"/>
        <w:lvlText w:val="3.3.%1."/>
        <w:legacy w:legacy="1" w:legacySpace="0" w:legacyIndent="639"/>
        <w:lvlJc w:val="left"/>
        <w:rPr>
          <w:rFonts w:ascii="Times New Roman" w:hAnsi="Times New Roman" w:cs="Times New Roman" w:hint="default"/>
        </w:rPr>
      </w:lvl>
    </w:lvlOverride>
  </w:num>
  <w:num w:numId="17">
    <w:abstractNumId w:val="19"/>
  </w:num>
  <w:num w:numId="18">
    <w:abstractNumId w:val="7"/>
  </w:num>
  <w:num w:numId="19">
    <w:abstractNumId w:val="18"/>
  </w:num>
  <w:num w:numId="20">
    <w:abstractNumId w:val="28"/>
  </w:num>
  <w:num w:numId="21">
    <w:abstractNumId w:val="21"/>
  </w:num>
  <w:num w:numId="22">
    <w:abstractNumId w:val="12"/>
  </w:num>
  <w:num w:numId="23">
    <w:abstractNumId w:val="11"/>
  </w:num>
  <w:num w:numId="24">
    <w:abstractNumId w:val="3"/>
  </w:num>
  <w:num w:numId="25">
    <w:abstractNumId w:val="22"/>
  </w:num>
  <w:num w:numId="26">
    <w:abstractNumId w:val="27"/>
  </w:num>
  <w:num w:numId="27">
    <w:abstractNumId w:val="2"/>
  </w:num>
  <w:num w:numId="28">
    <w:abstractNumId w:val="16"/>
  </w:num>
  <w:num w:numId="29">
    <w:abstractNumId w:val="25"/>
  </w:num>
  <w:num w:numId="30">
    <w:abstractNumId w:val="6"/>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35"/>
    <w:rsid w:val="00007C1D"/>
    <w:rsid w:val="000131B7"/>
    <w:rsid w:val="00013492"/>
    <w:rsid w:val="00025BBA"/>
    <w:rsid w:val="00031FF5"/>
    <w:rsid w:val="0003401A"/>
    <w:rsid w:val="0003576F"/>
    <w:rsid w:val="00035D43"/>
    <w:rsid w:val="00047DD7"/>
    <w:rsid w:val="00055BE8"/>
    <w:rsid w:val="00057C56"/>
    <w:rsid w:val="0006039F"/>
    <w:rsid w:val="00064ED0"/>
    <w:rsid w:val="00086C49"/>
    <w:rsid w:val="0008776B"/>
    <w:rsid w:val="000923F6"/>
    <w:rsid w:val="000953D2"/>
    <w:rsid w:val="00096E3F"/>
    <w:rsid w:val="000A40A7"/>
    <w:rsid w:val="000A56F8"/>
    <w:rsid w:val="000A728A"/>
    <w:rsid w:val="000B0B4D"/>
    <w:rsid w:val="000B40B1"/>
    <w:rsid w:val="000C7865"/>
    <w:rsid w:val="000D2934"/>
    <w:rsid w:val="000D4B48"/>
    <w:rsid w:val="000E2A60"/>
    <w:rsid w:val="000F1689"/>
    <w:rsid w:val="000F4EA1"/>
    <w:rsid w:val="00124E9D"/>
    <w:rsid w:val="00131E84"/>
    <w:rsid w:val="0014353C"/>
    <w:rsid w:val="001451A8"/>
    <w:rsid w:val="0015623E"/>
    <w:rsid w:val="00161280"/>
    <w:rsid w:val="00162BB1"/>
    <w:rsid w:val="0016516C"/>
    <w:rsid w:val="00170280"/>
    <w:rsid w:val="0017732E"/>
    <w:rsid w:val="001840C9"/>
    <w:rsid w:val="00185E93"/>
    <w:rsid w:val="00191D05"/>
    <w:rsid w:val="001A5F57"/>
    <w:rsid w:val="001B2992"/>
    <w:rsid w:val="001C2C6E"/>
    <w:rsid w:val="001C3D34"/>
    <w:rsid w:val="001C7A65"/>
    <w:rsid w:val="001C7F6B"/>
    <w:rsid w:val="001D0389"/>
    <w:rsid w:val="001D6A76"/>
    <w:rsid w:val="001E01BC"/>
    <w:rsid w:val="001F6270"/>
    <w:rsid w:val="00201CDA"/>
    <w:rsid w:val="00221D93"/>
    <w:rsid w:val="00223C41"/>
    <w:rsid w:val="00224A08"/>
    <w:rsid w:val="002305F3"/>
    <w:rsid w:val="0023332E"/>
    <w:rsid w:val="00234DA0"/>
    <w:rsid w:val="00250A5A"/>
    <w:rsid w:val="00250BAE"/>
    <w:rsid w:val="002578B4"/>
    <w:rsid w:val="00281619"/>
    <w:rsid w:val="002857B9"/>
    <w:rsid w:val="002A3C68"/>
    <w:rsid w:val="002A4E59"/>
    <w:rsid w:val="002B136B"/>
    <w:rsid w:val="002B1E75"/>
    <w:rsid w:val="002B309C"/>
    <w:rsid w:val="002B338D"/>
    <w:rsid w:val="002B6752"/>
    <w:rsid w:val="002C1B13"/>
    <w:rsid w:val="002C1B96"/>
    <w:rsid w:val="002C498C"/>
    <w:rsid w:val="002D7CA0"/>
    <w:rsid w:val="002E0D25"/>
    <w:rsid w:val="002F0784"/>
    <w:rsid w:val="002F103B"/>
    <w:rsid w:val="002F3E49"/>
    <w:rsid w:val="002F51C0"/>
    <w:rsid w:val="00313291"/>
    <w:rsid w:val="003236E6"/>
    <w:rsid w:val="00341D53"/>
    <w:rsid w:val="00345D2C"/>
    <w:rsid w:val="00353AE6"/>
    <w:rsid w:val="00361D93"/>
    <w:rsid w:val="00364088"/>
    <w:rsid w:val="00365C2B"/>
    <w:rsid w:val="00372010"/>
    <w:rsid w:val="003730F4"/>
    <w:rsid w:val="0037375C"/>
    <w:rsid w:val="003759E9"/>
    <w:rsid w:val="003841A4"/>
    <w:rsid w:val="003A7F80"/>
    <w:rsid w:val="003B071C"/>
    <w:rsid w:val="003C4F8A"/>
    <w:rsid w:val="003D1B81"/>
    <w:rsid w:val="003D1F9E"/>
    <w:rsid w:val="003D663B"/>
    <w:rsid w:val="003D7C6B"/>
    <w:rsid w:val="003E466E"/>
    <w:rsid w:val="003F1ED7"/>
    <w:rsid w:val="003F2EF9"/>
    <w:rsid w:val="003F322A"/>
    <w:rsid w:val="00400C8E"/>
    <w:rsid w:val="00402DB1"/>
    <w:rsid w:val="00405A10"/>
    <w:rsid w:val="00413879"/>
    <w:rsid w:val="00413E86"/>
    <w:rsid w:val="00424280"/>
    <w:rsid w:val="00427778"/>
    <w:rsid w:val="00437F0E"/>
    <w:rsid w:val="00442781"/>
    <w:rsid w:val="00443505"/>
    <w:rsid w:val="00447207"/>
    <w:rsid w:val="0045161D"/>
    <w:rsid w:val="004626A0"/>
    <w:rsid w:val="00467A97"/>
    <w:rsid w:val="00470345"/>
    <w:rsid w:val="0047092D"/>
    <w:rsid w:val="004731C1"/>
    <w:rsid w:val="004816F3"/>
    <w:rsid w:val="00482A23"/>
    <w:rsid w:val="00484030"/>
    <w:rsid w:val="00484FDF"/>
    <w:rsid w:val="00491F5E"/>
    <w:rsid w:val="00492348"/>
    <w:rsid w:val="00497568"/>
    <w:rsid w:val="004A2BCF"/>
    <w:rsid w:val="004B17CF"/>
    <w:rsid w:val="004C6A60"/>
    <w:rsid w:val="004D1FBC"/>
    <w:rsid w:val="004D423D"/>
    <w:rsid w:val="004D6ECB"/>
    <w:rsid w:val="004E245F"/>
    <w:rsid w:val="0050393B"/>
    <w:rsid w:val="00510C24"/>
    <w:rsid w:val="00511665"/>
    <w:rsid w:val="00511E58"/>
    <w:rsid w:val="00515132"/>
    <w:rsid w:val="00533912"/>
    <w:rsid w:val="005343D6"/>
    <w:rsid w:val="00537492"/>
    <w:rsid w:val="0054048F"/>
    <w:rsid w:val="00545A38"/>
    <w:rsid w:val="0055050F"/>
    <w:rsid w:val="00562AEC"/>
    <w:rsid w:val="0056350C"/>
    <w:rsid w:val="0056579A"/>
    <w:rsid w:val="00570C43"/>
    <w:rsid w:val="005855C3"/>
    <w:rsid w:val="005951A9"/>
    <w:rsid w:val="005A3C20"/>
    <w:rsid w:val="005C1F03"/>
    <w:rsid w:val="005C3BF2"/>
    <w:rsid w:val="005C5FC9"/>
    <w:rsid w:val="005C77C5"/>
    <w:rsid w:val="005D60B8"/>
    <w:rsid w:val="005E0251"/>
    <w:rsid w:val="005E1AF7"/>
    <w:rsid w:val="005E271F"/>
    <w:rsid w:val="005E6730"/>
    <w:rsid w:val="005F53FB"/>
    <w:rsid w:val="005F5F6F"/>
    <w:rsid w:val="00601FC9"/>
    <w:rsid w:val="00602DD3"/>
    <w:rsid w:val="00604D9C"/>
    <w:rsid w:val="006072F4"/>
    <w:rsid w:val="00607EAF"/>
    <w:rsid w:val="0061643F"/>
    <w:rsid w:val="0062447B"/>
    <w:rsid w:val="00632A9F"/>
    <w:rsid w:val="00632E6E"/>
    <w:rsid w:val="00641D63"/>
    <w:rsid w:val="0064305B"/>
    <w:rsid w:val="00650585"/>
    <w:rsid w:val="00652D24"/>
    <w:rsid w:val="0065337D"/>
    <w:rsid w:val="006560AA"/>
    <w:rsid w:val="00660905"/>
    <w:rsid w:val="00665894"/>
    <w:rsid w:val="0067394A"/>
    <w:rsid w:val="00674BB8"/>
    <w:rsid w:val="0067696B"/>
    <w:rsid w:val="006834D6"/>
    <w:rsid w:val="00686EBC"/>
    <w:rsid w:val="006870D6"/>
    <w:rsid w:val="00690F41"/>
    <w:rsid w:val="00692A79"/>
    <w:rsid w:val="00697F16"/>
    <w:rsid w:val="006A1CB9"/>
    <w:rsid w:val="006B3045"/>
    <w:rsid w:val="006C3F61"/>
    <w:rsid w:val="006D1F66"/>
    <w:rsid w:val="0070075D"/>
    <w:rsid w:val="00703910"/>
    <w:rsid w:val="00715472"/>
    <w:rsid w:val="007312D4"/>
    <w:rsid w:val="00743B6B"/>
    <w:rsid w:val="007465AA"/>
    <w:rsid w:val="00746B0B"/>
    <w:rsid w:val="007519A5"/>
    <w:rsid w:val="0075737A"/>
    <w:rsid w:val="0076122A"/>
    <w:rsid w:val="00767DA3"/>
    <w:rsid w:val="00770290"/>
    <w:rsid w:val="00770831"/>
    <w:rsid w:val="00773FF0"/>
    <w:rsid w:val="00774A58"/>
    <w:rsid w:val="0077518B"/>
    <w:rsid w:val="00776902"/>
    <w:rsid w:val="007805BF"/>
    <w:rsid w:val="00781E65"/>
    <w:rsid w:val="00781E75"/>
    <w:rsid w:val="00790038"/>
    <w:rsid w:val="00792CF0"/>
    <w:rsid w:val="007946DE"/>
    <w:rsid w:val="00796C51"/>
    <w:rsid w:val="007A0AF1"/>
    <w:rsid w:val="007A1476"/>
    <w:rsid w:val="007A4B84"/>
    <w:rsid w:val="007A532D"/>
    <w:rsid w:val="007B1FCB"/>
    <w:rsid w:val="007B49A0"/>
    <w:rsid w:val="007B7CC0"/>
    <w:rsid w:val="007C0963"/>
    <w:rsid w:val="007E052B"/>
    <w:rsid w:val="007E2900"/>
    <w:rsid w:val="007F13F7"/>
    <w:rsid w:val="007F2319"/>
    <w:rsid w:val="007F38FC"/>
    <w:rsid w:val="008003E0"/>
    <w:rsid w:val="00804729"/>
    <w:rsid w:val="00806CBE"/>
    <w:rsid w:val="00810376"/>
    <w:rsid w:val="00811F56"/>
    <w:rsid w:val="00817AC5"/>
    <w:rsid w:val="00827878"/>
    <w:rsid w:val="008343E9"/>
    <w:rsid w:val="00834D9A"/>
    <w:rsid w:val="008429EE"/>
    <w:rsid w:val="00853CD8"/>
    <w:rsid w:val="008653B8"/>
    <w:rsid w:val="00865475"/>
    <w:rsid w:val="00870DC7"/>
    <w:rsid w:val="0087125D"/>
    <w:rsid w:val="008718EC"/>
    <w:rsid w:val="008735B7"/>
    <w:rsid w:val="00881609"/>
    <w:rsid w:val="0088207E"/>
    <w:rsid w:val="0089180E"/>
    <w:rsid w:val="00891CCF"/>
    <w:rsid w:val="00893AF8"/>
    <w:rsid w:val="00897AC2"/>
    <w:rsid w:val="008A179A"/>
    <w:rsid w:val="008A7277"/>
    <w:rsid w:val="008B0BDC"/>
    <w:rsid w:val="008B1E4C"/>
    <w:rsid w:val="008B3632"/>
    <w:rsid w:val="008B4B58"/>
    <w:rsid w:val="008B5284"/>
    <w:rsid w:val="008B72D7"/>
    <w:rsid w:val="008C22A5"/>
    <w:rsid w:val="008C478E"/>
    <w:rsid w:val="008E59EB"/>
    <w:rsid w:val="009070D6"/>
    <w:rsid w:val="009143A7"/>
    <w:rsid w:val="0092217E"/>
    <w:rsid w:val="009255FF"/>
    <w:rsid w:val="00926E24"/>
    <w:rsid w:val="00926E9F"/>
    <w:rsid w:val="009321DF"/>
    <w:rsid w:val="00932F43"/>
    <w:rsid w:val="0094546A"/>
    <w:rsid w:val="0094631D"/>
    <w:rsid w:val="0095020E"/>
    <w:rsid w:val="0095543F"/>
    <w:rsid w:val="00961940"/>
    <w:rsid w:val="00964293"/>
    <w:rsid w:val="009707C0"/>
    <w:rsid w:val="0097212B"/>
    <w:rsid w:val="0097796B"/>
    <w:rsid w:val="00982937"/>
    <w:rsid w:val="00986203"/>
    <w:rsid w:val="00987AFA"/>
    <w:rsid w:val="00992658"/>
    <w:rsid w:val="00992B68"/>
    <w:rsid w:val="009A45CD"/>
    <w:rsid w:val="009A6395"/>
    <w:rsid w:val="009A6AD9"/>
    <w:rsid w:val="009B42AC"/>
    <w:rsid w:val="009B4417"/>
    <w:rsid w:val="009C18CF"/>
    <w:rsid w:val="009C457A"/>
    <w:rsid w:val="009C504F"/>
    <w:rsid w:val="009D0349"/>
    <w:rsid w:val="009D3A17"/>
    <w:rsid w:val="009E3B40"/>
    <w:rsid w:val="009F1FF8"/>
    <w:rsid w:val="00A002FD"/>
    <w:rsid w:val="00A06982"/>
    <w:rsid w:val="00A15741"/>
    <w:rsid w:val="00A24DF4"/>
    <w:rsid w:val="00A26496"/>
    <w:rsid w:val="00A326E9"/>
    <w:rsid w:val="00A34770"/>
    <w:rsid w:val="00A34EC9"/>
    <w:rsid w:val="00A46349"/>
    <w:rsid w:val="00A5310D"/>
    <w:rsid w:val="00A57081"/>
    <w:rsid w:val="00A604C2"/>
    <w:rsid w:val="00A72730"/>
    <w:rsid w:val="00A74B8A"/>
    <w:rsid w:val="00A83143"/>
    <w:rsid w:val="00A83A70"/>
    <w:rsid w:val="00A93279"/>
    <w:rsid w:val="00A972BE"/>
    <w:rsid w:val="00AA1E65"/>
    <w:rsid w:val="00AB20CB"/>
    <w:rsid w:val="00AB26D8"/>
    <w:rsid w:val="00AC6E09"/>
    <w:rsid w:val="00AD0A3A"/>
    <w:rsid w:val="00AD24CB"/>
    <w:rsid w:val="00AD49B9"/>
    <w:rsid w:val="00AD6A78"/>
    <w:rsid w:val="00AE0D9B"/>
    <w:rsid w:val="00AE128B"/>
    <w:rsid w:val="00AE4DEB"/>
    <w:rsid w:val="00AF2FDB"/>
    <w:rsid w:val="00AF720D"/>
    <w:rsid w:val="00B05DAC"/>
    <w:rsid w:val="00B062FE"/>
    <w:rsid w:val="00B10CF0"/>
    <w:rsid w:val="00B1596E"/>
    <w:rsid w:val="00B16563"/>
    <w:rsid w:val="00B221A3"/>
    <w:rsid w:val="00B278A2"/>
    <w:rsid w:val="00B332E6"/>
    <w:rsid w:val="00B35428"/>
    <w:rsid w:val="00B37A96"/>
    <w:rsid w:val="00B50400"/>
    <w:rsid w:val="00B53356"/>
    <w:rsid w:val="00B54B17"/>
    <w:rsid w:val="00B7439C"/>
    <w:rsid w:val="00B77BA6"/>
    <w:rsid w:val="00B82ACF"/>
    <w:rsid w:val="00B82FC5"/>
    <w:rsid w:val="00B85A00"/>
    <w:rsid w:val="00B90ED2"/>
    <w:rsid w:val="00BA0A0F"/>
    <w:rsid w:val="00BA4E0A"/>
    <w:rsid w:val="00BB0936"/>
    <w:rsid w:val="00BB4718"/>
    <w:rsid w:val="00BB4A34"/>
    <w:rsid w:val="00BC4600"/>
    <w:rsid w:val="00BC760E"/>
    <w:rsid w:val="00BD16B3"/>
    <w:rsid w:val="00BD5F97"/>
    <w:rsid w:val="00BE0382"/>
    <w:rsid w:val="00BE2409"/>
    <w:rsid w:val="00BE4E5F"/>
    <w:rsid w:val="00BF138B"/>
    <w:rsid w:val="00C00711"/>
    <w:rsid w:val="00C00969"/>
    <w:rsid w:val="00C04FA7"/>
    <w:rsid w:val="00C07E69"/>
    <w:rsid w:val="00C13B7A"/>
    <w:rsid w:val="00C32DCD"/>
    <w:rsid w:val="00C47F83"/>
    <w:rsid w:val="00C54DC1"/>
    <w:rsid w:val="00C61A1C"/>
    <w:rsid w:val="00C6590E"/>
    <w:rsid w:val="00C66EA5"/>
    <w:rsid w:val="00C720D4"/>
    <w:rsid w:val="00C7371A"/>
    <w:rsid w:val="00C74A91"/>
    <w:rsid w:val="00C75CB5"/>
    <w:rsid w:val="00C803E8"/>
    <w:rsid w:val="00C93EBD"/>
    <w:rsid w:val="00CA6C8D"/>
    <w:rsid w:val="00CB12AB"/>
    <w:rsid w:val="00CB4351"/>
    <w:rsid w:val="00CC07A1"/>
    <w:rsid w:val="00CD1456"/>
    <w:rsid w:val="00CD1732"/>
    <w:rsid w:val="00CD2122"/>
    <w:rsid w:val="00CD2C92"/>
    <w:rsid w:val="00CE3742"/>
    <w:rsid w:val="00D1694F"/>
    <w:rsid w:val="00D16C89"/>
    <w:rsid w:val="00D16EBE"/>
    <w:rsid w:val="00D17F1E"/>
    <w:rsid w:val="00D20F4B"/>
    <w:rsid w:val="00D35F75"/>
    <w:rsid w:val="00D407B8"/>
    <w:rsid w:val="00D41E8E"/>
    <w:rsid w:val="00D50564"/>
    <w:rsid w:val="00D63E8E"/>
    <w:rsid w:val="00D71158"/>
    <w:rsid w:val="00D73699"/>
    <w:rsid w:val="00D81D56"/>
    <w:rsid w:val="00D843FB"/>
    <w:rsid w:val="00D869FE"/>
    <w:rsid w:val="00D87E8A"/>
    <w:rsid w:val="00D918A4"/>
    <w:rsid w:val="00DA48D1"/>
    <w:rsid w:val="00DC128F"/>
    <w:rsid w:val="00DC321C"/>
    <w:rsid w:val="00DC4E04"/>
    <w:rsid w:val="00DF1489"/>
    <w:rsid w:val="00DF453B"/>
    <w:rsid w:val="00DF46A9"/>
    <w:rsid w:val="00DF5D26"/>
    <w:rsid w:val="00E0050D"/>
    <w:rsid w:val="00E01A5D"/>
    <w:rsid w:val="00E0365D"/>
    <w:rsid w:val="00E056FB"/>
    <w:rsid w:val="00E135F7"/>
    <w:rsid w:val="00E15B65"/>
    <w:rsid w:val="00E230C9"/>
    <w:rsid w:val="00E26BF0"/>
    <w:rsid w:val="00E45283"/>
    <w:rsid w:val="00E45601"/>
    <w:rsid w:val="00E50042"/>
    <w:rsid w:val="00E52613"/>
    <w:rsid w:val="00E53A96"/>
    <w:rsid w:val="00E65A0D"/>
    <w:rsid w:val="00E7398D"/>
    <w:rsid w:val="00E77FF9"/>
    <w:rsid w:val="00E83584"/>
    <w:rsid w:val="00E85F5D"/>
    <w:rsid w:val="00E876C3"/>
    <w:rsid w:val="00E96340"/>
    <w:rsid w:val="00E975EE"/>
    <w:rsid w:val="00EA1C7D"/>
    <w:rsid w:val="00EA31D0"/>
    <w:rsid w:val="00EA5E81"/>
    <w:rsid w:val="00EC4FA4"/>
    <w:rsid w:val="00ED5D7F"/>
    <w:rsid w:val="00ED6E69"/>
    <w:rsid w:val="00EF0F67"/>
    <w:rsid w:val="00EF587B"/>
    <w:rsid w:val="00F03308"/>
    <w:rsid w:val="00F0381D"/>
    <w:rsid w:val="00F05A3D"/>
    <w:rsid w:val="00F1030F"/>
    <w:rsid w:val="00F210D5"/>
    <w:rsid w:val="00F2388D"/>
    <w:rsid w:val="00F3256C"/>
    <w:rsid w:val="00F4438A"/>
    <w:rsid w:val="00F502A5"/>
    <w:rsid w:val="00F54637"/>
    <w:rsid w:val="00F55659"/>
    <w:rsid w:val="00F61640"/>
    <w:rsid w:val="00F62883"/>
    <w:rsid w:val="00F65635"/>
    <w:rsid w:val="00F666AA"/>
    <w:rsid w:val="00F66C19"/>
    <w:rsid w:val="00F73735"/>
    <w:rsid w:val="00F7437D"/>
    <w:rsid w:val="00F81AC4"/>
    <w:rsid w:val="00F83762"/>
    <w:rsid w:val="00FA0499"/>
    <w:rsid w:val="00FA2680"/>
    <w:rsid w:val="00FA297E"/>
    <w:rsid w:val="00FA3801"/>
    <w:rsid w:val="00FB0763"/>
    <w:rsid w:val="00FB1235"/>
    <w:rsid w:val="00FB35A3"/>
    <w:rsid w:val="00FC0BC7"/>
    <w:rsid w:val="00FC422C"/>
    <w:rsid w:val="00FD4C68"/>
    <w:rsid w:val="00FD7F4D"/>
    <w:rsid w:val="00FE1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28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B1235"/>
    <w:pPr>
      <w:autoSpaceDE w:val="0"/>
      <w:autoSpaceDN w:val="0"/>
      <w:adjustRightInd w:val="0"/>
    </w:pPr>
    <w:rPr>
      <w:rFonts w:ascii="Times New Roman" w:hAnsi="Times New Roman"/>
      <w:color w:val="000000"/>
      <w:sz w:val="24"/>
      <w:szCs w:val="24"/>
      <w:lang w:eastAsia="en-US"/>
    </w:rPr>
  </w:style>
  <w:style w:type="character" w:customStyle="1" w:styleId="rvts48223">
    <w:name w:val="rvts48223"/>
    <w:uiPriority w:val="99"/>
    <w:rsid w:val="00FB1235"/>
    <w:rPr>
      <w:rFonts w:ascii="Arial" w:hAnsi="Arial" w:cs="Arial" w:hint="default"/>
      <w:b/>
      <w:bCs/>
      <w:i w:val="0"/>
      <w:iCs w:val="0"/>
      <w:strike w:val="0"/>
      <w:dstrike w:val="0"/>
      <w:color w:val="1D5DA2"/>
      <w:sz w:val="20"/>
      <w:szCs w:val="20"/>
      <w:u w:val="none"/>
      <w:effect w:val="none"/>
      <w:shd w:val="clear" w:color="auto" w:fill="auto"/>
    </w:rPr>
  </w:style>
  <w:style w:type="paragraph" w:styleId="a3">
    <w:name w:val="Normal (Web)"/>
    <w:basedOn w:val="a"/>
    <w:uiPriority w:val="99"/>
    <w:rsid w:val="00FB1235"/>
    <w:pPr>
      <w:spacing w:after="150" w:line="240" w:lineRule="auto"/>
      <w:jc w:val="both"/>
    </w:pPr>
    <w:rPr>
      <w:rFonts w:ascii="Times New Roman" w:eastAsia="Times New Roman" w:hAnsi="Times New Roman"/>
      <w:sz w:val="24"/>
      <w:szCs w:val="24"/>
      <w:lang w:eastAsia="ru-RU"/>
    </w:rPr>
  </w:style>
  <w:style w:type="character" w:customStyle="1" w:styleId="rvts48221">
    <w:name w:val="rvts48221"/>
    <w:uiPriority w:val="99"/>
    <w:rsid w:val="00FB1235"/>
    <w:rPr>
      <w:rFonts w:ascii="Arial" w:hAnsi="Arial" w:cs="Arial" w:hint="default"/>
      <w:b/>
      <w:bCs/>
      <w:i w:val="0"/>
      <w:iCs w:val="0"/>
      <w:strike w:val="0"/>
      <w:dstrike w:val="0"/>
      <w:color w:val="000000"/>
      <w:sz w:val="20"/>
      <w:szCs w:val="20"/>
      <w:u w:val="none"/>
      <w:effect w:val="none"/>
      <w:shd w:val="clear" w:color="auto" w:fill="auto"/>
    </w:rPr>
  </w:style>
  <w:style w:type="character" w:styleId="a4">
    <w:name w:val="Hyperlink"/>
    <w:uiPriority w:val="99"/>
    <w:unhideWhenUsed/>
    <w:rsid w:val="00FB1235"/>
    <w:rPr>
      <w:color w:val="0000FF"/>
      <w:u w:val="single"/>
    </w:rPr>
  </w:style>
  <w:style w:type="paragraph" w:styleId="a5">
    <w:name w:val="No Spacing"/>
    <w:uiPriority w:val="1"/>
    <w:qFormat/>
    <w:rsid w:val="00FB1235"/>
    <w:rPr>
      <w:sz w:val="22"/>
      <w:szCs w:val="22"/>
      <w:lang w:eastAsia="en-US"/>
    </w:rPr>
  </w:style>
  <w:style w:type="paragraph" w:styleId="a6">
    <w:name w:val="List Paragraph"/>
    <w:basedOn w:val="a"/>
    <w:uiPriority w:val="34"/>
    <w:qFormat/>
    <w:rsid w:val="00FB1235"/>
    <w:pPr>
      <w:ind w:left="720"/>
      <w:contextualSpacing/>
    </w:pPr>
  </w:style>
  <w:style w:type="paragraph" w:styleId="a7">
    <w:name w:val="Balloon Text"/>
    <w:basedOn w:val="a"/>
    <w:link w:val="a8"/>
    <w:uiPriority w:val="99"/>
    <w:semiHidden/>
    <w:unhideWhenUsed/>
    <w:rsid w:val="00FB1235"/>
    <w:pPr>
      <w:spacing w:after="0" w:line="240" w:lineRule="auto"/>
    </w:pPr>
    <w:rPr>
      <w:rFonts w:ascii="Tahoma" w:hAnsi="Tahoma"/>
      <w:sz w:val="16"/>
      <w:szCs w:val="16"/>
    </w:rPr>
  </w:style>
  <w:style w:type="character" w:customStyle="1" w:styleId="a8">
    <w:name w:val="Текст выноски Знак"/>
    <w:link w:val="a7"/>
    <w:uiPriority w:val="99"/>
    <w:semiHidden/>
    <w:rsid w:val="00FB1235"/>
    <w:rPr>
      <w:rFonts w:ascii="Tahoma" w:hAnsi="Tahoma" w:cs="Tahoma"/>
      <w:sz w:val="16"/>
      <w:szCs w:val="16"/>
    </w:rPr>
  </w:style>
  <w:style w:type="paragraph" w:customStyle="1" w:styleId="1">
    <w:name w:val="Обычный1"/>
    <w:basedOn w:val="a"/>
    <w:link w:val="CharChar"/>
    <w:rsid w:val="00FB1235"/>
    <w:pPr>
      <w:spacing w:after="0" w:line="360" w:lineRule="auto"/>
      <w:ind w:firstLine="851"/>
      <w:jc w:val="both"/>
    </w:pPr>
    <w:rPr>
      <w:rFonts w:ascii="Verdana" w:eastAsia="Times New Roman" w:hAnsi="Verdana"/>
      <w:sz w:val="24"/>
      <w:szCs w:val="20"/>
      <w:lang w:eastAsia="ru-RU"/>
    </w:rPr>
  </w:style>
  <w:style w:type="character" w:customStyle="1" w:styleId="CharChar">
    <w:name w:val="Обычный Char Char"/>
    <w:link w:val="1"/>
    <w:locked/>
    <w:rsid w:val="00FB1235"/>
    <w:rPr>
      <w:rFonts w:ascii="Verdana" w:eastAsia="Times New Roman" w:hAnsi="Verdana" w:cs="Times New Roman"/>
      <w:sz w:val="24"/>
      <w:szCs w:val="20"/>
      <w:lang w:eastAsia="ru-RU"/>
    </w:rPr>
  </w:style>
  <w:style w:type="paragraph" w:customStyle="1" w:styleId="a9">
    <w:name w:val="Т Обычный"/>
    <w:basedOn w:val="a"/>
    <w:link w:val="aa"/>
    <w:rsid w:val="00FB1235"/>
    <w:pPr>
      <w:spacing w:before="60" w:after="60" w:line="240" w:lineRule="auto"/>
    </w:pPr>
    <w:rPr>
      <w:rFonts w:ascii="Times New Roman" w:hAnsi="Times New Roman"/>
      <w:sz w:val="24"/>
      <w:szCs w:val="20"/>
      <w:lang w:eastAsia="ru-RU"/>
    </w:rPr>
  </w:style>
  <w:style w:type="character" w:customStyle="1" w:styleId="aa">
    <w:name w:val="Т Обычный Знак"/>
    <w:link w:val="a9"/>
    <w:locked/>
    <w:rsid w:val="00FB1235"/>
    <w:rPr>
      <w:rFonts w:ascii="Times New Roman" w:eastAsia="Calibri" w:hAnsi="Times New Roman" w:cs="Times New Roman"/>
      <w:sz w:val="24"/>
      <w:szCs w:val="20"/>
      <w:lang w:eastAsia="ru-RU"/>
    </w:rPr>
  </w:style>
  <w:style w:type="paragraph" w:styleId="3">
    <w:name w:val="Body Text 3"/>
    <w:basedOn w:val="a"/>
    <w:link w:val="30"/>
    <w:rsid w:val="00FB1235"/>
    <w:pPr>
      <w:spacing w:after="120" w:line="240" w:lineRule="auto"/>
    </w:pPr>
    <w:rPr>
      <w:rFonts w:ascii="Times New Roman" w:hAnsi="Times New Roman"/>
      <w:sz w:val="16"/>
      <w:szCs w:val="20"/>
      <w:lang w:eastAsia="ru-RU"/>
    </w:rPr>
  </w:style>
  <w:style w:type="character" w:customStyle="1" w:styleId="30">
    <w:name w:val="Основной текст 3 Знак"/>
    <w:link w:val="3"/>
    <w:rsid w:val="00FB1235"/>
    <w:rPr>
      <w:rFonts w:ascii="Times New Roman" w:eastAsia="Calibri" w:hAnsi="Times New Roman" w:cs="Times New Roman"/>
      <w:sz w:val="16"/>
      <w:szCs w:val="20"/>
      <w:lang w:eastAsia="ru-RU"/>
    </w:rPr>
  </w:style>
  <w:style w:type="paragraph" w:styleId="2">
    <w:name w:val="List Bullet 2"/>
    <w:basedOn w:val="a"/>
    <w:rsid w:val="00FB1235"/>
    <w:pPr>
      <w:tabs>
        <w:tab w:val="num" w:pos="643"/>
      </w:tabs>
      <w:spacing w:after="0" w:line="240" w:lineRule="auto"/>
      <w:ind w:left="643" w:hanging="360"/>
      <w:contextualSpacing/>
    </w:pPr>
    <w:rPr>
      <w:rFonts w:ascii="Times New Roman" w:eastAsia="Times New Roman" w:hAnsi="Times New Roman"/>
      <w:sz w:val="24"/>
      <w:szCs w:val="24"/>
      <w:lang w:eastAsia="ru-RU"/>
    </w:rPr>
  </w:style>
  <w:style w:type="character" w:styleId="ab">
    <w:name w:val="page number"/>
    <w:uiPriority w:val="99"/>
    <w:rsid w:val="009B42AC"/>
    <w:rPr>
      <w:rFonts w:cs="Times New Roman"/>
    </w:rPr>
  </w:style>
  <w:style w:type="paragraph" w:styleId="ac">
    <w:name w:val="header"/>
    <w:basedOn w:val="a"/>
    <w:link w:val="ad"/>
    <w:uiPriority w:val="99"/>
    <w:rsid w:val="009B42AC"/>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d">
    <w:name w:val="Верхний колонтитул Знак"/>
    <w:link w:val="ac"/>
    <w:uiPriority w:val="99"/>
    <w:rsid w:val="009B42AC"/>
    <w:rPr>
      <w:rFonts w:ascii="Times New Roman" w:eastAsia="Times New Roman" w:hAnsi="Times New Roman" w:cs="Times New Roman"/>
      <w:sz w:val="20"/>
      <w:szCs w:val="20"/>
      <w:lang w:eastAsia="ru-RU"/>
    </w:rPr>
  </w:style>
  <w:style w:type="paragraph" w:customStyle="1" w:styleId="ae">
    <w:name w:val="готик текст"/>
    <w:rsid w:val="009B42AC"/>
    <w:pPr>
      <w:tabs>
        <w:tab w:val="right" w:leader="dot" w:pos="4762"/>
      </w:tabs>
      <w:autoSpaceDE w:val="0"/>
      <w:autoSpaceDN w:val="0"/>
      <w:adjustRightInd w:val="0"/>
      <w:spacing w:line="240" w:lineRule="atLeast"/>
      <w:ind w:firstLine="283"/>
      <w:jc w:val="both"/>
    </w:pPr>
    <w:rPr>
      <w:rFonts w:ascii="NewsGothic_A.Z_PS" w:eastAsia="Times New Roman" w:hAnsi="NewsGothic_A.Z_PS" w:cs="NewsGothic_A.Z_PS"/>
      <w:color w:val="000000"/>
    </w:rPr>
  </w:style>
  <w:style w:type="paragraph" w:customStyle="1" w:styleId="Style4">
    <w:name w:val="Style4"/>
    <w:basedOn w:val="a"/>
    <w:uiPriority w:val="99"/>
    <w:rsid w:val="009B42A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
    <w:uiPriority w:val="99"/>
    <w:rsid w:val="009B42AC"/>
    <w:pPr>
      <w:widowControl w:val="0"/>
      <w:autoSpaceDE w:val="0"/>
      <w:autoSpaceDN w:val="0"/>
      <w:adjustRightInd w:val="0"/>
      <w:spacing w:after="0" w:line="299" w:lineRule="exact"/>
      <w:ind w:firstLine="547"/>
      <w:jc w:val="both"/>
    </w:pPr>
    <w:rPr>
      <w:rFonts w:ascii="Times New Roman" w:eastAsia="Times New Roman" w:hAnsi="Times New Roman"/>
      <w:sz w:val="24"/>
      <w:szCs w:val="24"/>
      <w:lang w:eastAsia="ru-RU"/>
    </w:rPr>
  </w:style>
  <w:style w:type="paragraph" w:customStyle="1" w:styleId="Style7">
    <w:name w:val="Style7"/>
    <w:basedOn w:val="a"/>
    <w:uiPriority w:val="99"/>
    <w:rsid w:val="009B42AC"/>
    <w:pPr>
      <w:widowControl w:val="0"/>
      <w:autoSpaceDE w:val="0"/>
      <w:autoSpaceDN w:val="0"/>
      <w:adjustRightInd w:val="0"/>
      <w:spacing w:after="0" w:line="300" w:lineRule="exact"/>
      <w:ind w:firstLine="576"/>
      <w:jc w:val="both"/>
    </w:pPr>
    <w:rPr>
      <w:rFonts w:ascii="Times New Roman" w:eastAsia="Times New Roman" w:hAnsi="Times New Roman"/>
      <w:sz w:val="24"/>
      <w:szCs w:val="24"/>
      <w:lang w:eastAsia="ru-RU"/>
    </w:rPr>
  </w:style>
  <w:style w:type="paragraph" w:customStyle="1" w:styleId="Style8">
    <w:name w:val="Style8"/>
    <w:basedOn w:val="a"/>
    <w:uiPriority w:val="99"/>
    <w:rsid w:val="009B42A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
    <w:uiPriority w:val="99"/>
    <w:rsid w:val="009B42AC"/>
    <w:pPr>
      <w:widowControl w:val="0"/>
      <w:autoSpaceDE w:val="0"/>
      <w:autoSpaceDN w:val="0"/>
      <w:adjustRightInd w:val="0"/>
      <w:spacing w:after="0" w:line="301" w:lineRule="exact"/>
      <w:ind w:firstLine="562"/>
      <w:jc w:val="both"/>
    </w:pPr>
    <w:rPr>
      <w:rFonts w:ascii="Times New Roman" w:eastAsia="Times New Roman" w:hAnsi="Times New Roman"/>
      <w:sz w:val="24"/>
      <w:szCs w:val="24"/>
      <w:lang w:eastAsia="ru-RU"/>
    </w:rPr>
  </w:style>
  <w:style w:type="paragraph" w:customStyle="1" w:styleId="Style15">
    <w:name w:val="Style15"/>
    <w:basedOn w:val="a"/>
    <w:uiPriority w:val="99"/>
    <w:rsid w:val="009B42AC"/>
    <w:pPr>
      <w:widowControl w:val="0"/>
      <w:autoSpaceDE w:val="0"/>
      <w:autoSpaceDN w:val="0"/>
      <w:adjustRightInd w:val="0"/>
      <w:spacing w:after="0" w:line="379" w:lineRule="exact"/>
      <w:ind w:hanging="442"/>
    </w:pPr>
    <w:rPr>
      <w:rFonts w:ascii="Times New Roman" w:eastAsia="Times New Roman" w:hAnsi="Times New Roman"/>
      <w:sz w:val="24"/>
      <w:szCs w:val="24"/>
      <w:lang w:eastAsia="ru-RU"/>
    </w:rPr>
  </w:style>
  <w:style w:type="character" w:customStyle="1" w:styleId="FontStyle20">
    <w:name w:val="Font Style20"/>
    <w:uiPriority w:val="99"/>
    <w:rsid w:val="009B42AC"/>
    <w:rPr>
      <w:rFonts w:ascii="Times New Roman" w:hAnsi="Times New Roman" w:cs="Times New Roman"/>
      <w:b/>
      <w:bCs/>
      <w:sz w:val="24"/>
      <w:szCs w:val="24"/>
    </w:rPr>
  </w:style>
  <w:style w:type="character" w:customStyle="1" w:styleId="FontStyle21">
    <w:name w:val="Font Style21"/>
    <w:uiPriority w:val="99"/>
    <w:rsid w:val="009B42AC"/>
    <w:rPr>
      <w:rFonts w:ascii="Times New Roman" w:hAnsi="Times New Roman" w:cs="Times New Roman"/>
      <w:sz w:val="24"/>
      <w:szCs w:val="24"/>
    </w:rPr>
  </w:style>
  <w:style w:type="paragraph" w:styleId="af">
    <w:name w:val="footer"/>
    <w:basedOn w:val="a"/>
    <w:link w:val="af0"/>
    <w:uiPriority w:val="99"/>
    <w:rsid w:val="009B42A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Нижний колонтитул Знак"/>
    <w:link w:val="af"/>
    <w:uiPriority w:val="99"/>
    <w:rsid w:val="009B42AC"/>
    <w:rPr>
      <w:rFonts w:ascii="Times New Roman" w:eastAsia="Times New Roman" w:hAnsi="Times New Roman" w:cs="Times New Roman"/>
      <w:sz w:val="24"/>
      <w:szCs w:val="24"/>
      <w:lang w:eastAsia="ru-RU"/>
    </w:rPr>
  </w:style>
  <w:style w:type="paragraph" w:customStyle="1" w:styleId="Style13">
    <w:name w:val="Style13"/>
    <w:basedOn w:val="a"/>
    <w:uiPriority w:val="99"/>
    <w:rsid w:val="0076122A"/>
    <w:pPr>
      <w:widowControl w:val="0"/>
      <w:autoSpaceDE w:val="0"/>
      <w:autoSpaceDN w:val="0"/>
      <w:adjustRightInd w:val="0"/>
      <w:spacing w:after="0" w:line="274" w:lineRule="exact"/>
    </w:pPr>
    <w:rPr>
      <w:rFonts w:ascii="Arial Narrow" w:eastAsia="Times New Roman" w:hAnsi="Arial Narrow"/>
      <w:sz w:val="24"/>
      <w:szCs w:val="24"/>
      <w:lang w:eastAsia="ru-RU"/>
    </w:rPr>
  </w:style>
  <w:style w:type="paragraph" w:customStyle="1" w:styleId="Style14">
    <w:name w:val="Style14"/>
    <w:basedOn w:val="a"/>
    <w:uiPriority w:val="99"/>
    <w:rsid w:val="0076122A"/>
    <w:pPr>
      <w:widowControl w:val="0"/>
      <w:autoSpaceDE w:val="0"/>
      <w:autoSpaceDN w:val="0"/>
      <w:adjustRightInd w:val="0"/>
      <w:spacing w:after="0" w:line="278" w:lineRule="exact"/>
      <w:jc w:val="center"/>
    </w:pPr>
    <w:rPr>
      <w:rFonts w:ascii="Arial Narrow" w:eastAsia="Times New Roman" w:hAnsi="Arial Narrow"/>
      <w:sz w:val="24"/>
      <w:szCs w:val="24"/>
      <w:lang w:eastAsia="ru-RU"/>
    </w:rPr>
  </w:style>
  <w:style w:type="character" w:customStyle="1" w:styleId="FontStyle22">
    <w:name w:val="Font Style22"/>
    <w:uiPriority w:val="99"/>
    <w:rsid w:val="0076122A"/>
    <w:rPr>
      <w:rFonts w:ascii="Times New Roman" w:hAnsi="Times New Roman" w:cs="Times New Roman"/>
      <w:sz w:val="20"/>
      <w:szCs w:val="20"/>
    </w:rPr>
  </w:style>
  <w:style w:type="character" w:customStyle="1" w:styleId="FontStyle23">
    <w:name w:val="Font Style23"/>
    <w:uiPriority w:val="99"/>
    <w:rsid w:val="0076122A"/>
    <w:rPr>
      <w:rFonts w:ascii="Tahoma" w:hAnsi="Tahoma" w:cs="Tahoma"/>
      <w:b/>
      <w:bCs/>
      <w:sz w:val="22"/>
      <w:szCs w:val="22"/>
    </w:rPr>
  </w:style>
  <w:style w:type="character" w:customStyle="1" w:styleId="apple-converted-space">
    <w:name w:val="apple-converted-space"/>
    <w:rsid w:val="00470345"/>
  </w:style>
  <w:style w:type="table" w:styleId="af1">
    <w:name w:val="Table Grid"/>
    <w:basedOn w:val="a1"/>
    <w:uiPriority w:val="59"/>
    <w:rsid w:val="00C32D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uiPriority w:val="99"/>
    <w:semiHidden/>
    <w:unhideWhenUsed/>
    <w:rsid w:val="0097796B"/>
    <w:rPr>
      <w:color w:val="800080"/>
      <w:u w:val="single"/>
    </w:rPr>
  </w:style>
  <w:style w:type="paragraph" w:customStyle="1" w:styleId="xl66">
    <w:name w:val="xl66"/>
    <w:basedOn w:val="a"/>
    <w:rsid w:val="0097796B"/>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67">
    <w:name w:val="xl67"/>
    <w:basedOn w:val="a"/>
    <w:rsid w:val="0097796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8">
    <w:name w:val="xl68"/>
    <w:basedOn w:val="a"/>
    <w:rsid w:val="009779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69">
    <w:name w:val="xl69"/>
    <w:basedOn w:val="a"/>
    <w:rsid w:val="0097796B"/>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0">
    <w:name w:val="xl70"/>
    <w:basedOn w:val="a"/>
    <w:rsid w:val="0097796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1">
    <w:name w:val="xl71"/>
    <w:basedOn w:val="a"/>
    <w:rsid w:val="0097796B"/>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2">
    <w:name w:val="xl72"/>
    <w:basedOn w:val="a"/>
    <w:rsid w:val="0097796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3">
    <w:name w:val="xl73"/>
    <w:basedOn w:val="a"/>
    <w:rsid w:val="009779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4">
    <w:name w:val="xl74"/>
    <w:basedOn w:val="a"/>
    <w:rsid w:val="0097796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5">
    <w:name w:val="xl75"/>
    <w:basedOn w:val="a"/>
    <w:rsid w:val="0097796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6">
    <w:name w:val="xl76"/>
    <w:basedOn w:val="a"/>
    <w:rsid w:val="009779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styleId="af3">
    <w:name w:val="footnote text"/>
    <w:basedOn w:val="a"/>
    <w:link w:val="af4"/>
    <w:uiPriority w:val="99"/>
    <w:semiHidden/>
    <w:rsid w:val="003236E6"/>
    <w:pPr>
      <w:spacing w:after="0" w:line="240" w:lineRule="auto"/>
    </w:pPr>
    <w:rPr>
      <w:rFonts w:ascii="Times New Roman" w:eastAsia="Times New Roman" w:hAnsi="Times New Roman"/>
      <w:sz w:val="20"/>
      <w:szCs w:val="20"/>
    </w:rPr>
  </w:style>
  <w:style w:type="character" w:customStyle="1" w:styleId="af4">
    <w:name w:val="Текст сноски Знак"/>
    <w:link w:val="af3"/>
    <w:uiPriority w:val="99"/>
    <w:semiHidden/>
    <w:rsid w:val="003236E6"/>
    <w:rPr>
      <w:rFonts w:ascii="Times New Roman" w:eastAsia="Times New Roman" w:hAnsi="Times New Roman"/>
    </w:rPr>
  </w:style>
  <w:style w:type="character" w:styleId="af5">
    <w:name w:val="footnote reference"/>
    <w:uiPriority w:val="99"/>
    <w:semiHidden/>
    <w:rsid w:val="003236E6"/>
    <w:rPr>
      <w:rFonts w:cs="Times New Roman"/>
      <w:vertAlign w:val="superscript"/>
    </w:rPr>
  </w:style>
  <w:style w:type="character" w:customStyle="1" w:styleId="apple-style-span">
    <w:name w:val="apple-style-span"/>
    <w:rsid w:val="003236E6"/>
  </w:style>
  <w:style w:type="character" w:styleId="af6">
    <w:name w:val="annotation reference"/>
    <w:uiPriority w:val="99"/>
    <w:semiHidden/>
    <w:unhideWhenUsed/>
    <w:rsid w:val="003236E6"/>
    <w:rPr>
      <w:sz w:val="16"/>
      <w:szCs w:val="16"/>
    </w:rPr>
  </w:style>
  <w:style w:type="paragraph" w:styleId="af7">
    <w:name w:val="annotation text"/>
    <w:basedOn w:val="a"/>
    <w:link w:val="af8"/>
    <w:uiPriority w:val="99"/>
    <w:unhideWhenUsed/>
    <w:rsid w:val="003236E6"/>
    <w:pPr>
      <w:spacing w:line="240" w:lineRule="auto"/>
    </w:pPr>
    <w:rPr>
      <w:sz w:val="20"/>
      <w:szCs w:val="20"/>
    </w:rPr>
  </w:style>
  <w:style w:type="character" w:customStyle="1" w:styleId="af8">
    <w:name w:val="Текст примечания Знак"/>
    <w:link w:val="af7"/>
    <w:uiPriority w:val="99"/>
    <w:rsid w:val="003236E6"/>
    <w:rPr>
      <w:lang w:eastAsia="en-US"/>
    </w:rPr>
  </w:style>
  <w:style w:type="paragraph" w:styleId="af9">
    <w:name w:val="annotation subject"/>
    <w:basedOn w:val="af7"/>
    <w:next w:val="af7"/>
    <w:link w:val="afa"/>
    <w:uiPriority w:val="99"/>
    <w:semiHidden/>
    <w:unhideWhenUsed/>
    <w:rsid w:val="003236E6"/>
    <w:rPr>
      <w:b/>
      <w:bCs/>
    </w:rPr>
  </w:style>
  <w:style w:type="character" w:customStyle="1" w:styleId="afa">
    <w:name w:val="Тема примечания Знак"/>
    <w:link w:val="af9"/>
    <w:uiPriority w:val="99"/>
    <w:semiHidden/>
    <w:rsid w:val="003236E6"/>
    <w:rPr>
      <w:b/>
      <w:bCs/>
      <w:lang w:eastAsia="en-US"/>
    </w:rPr>
  </w:style>
  <w:style w:type="paragraph" w:styleId="afb">
    <w:name w:val="Body Text"/>
    <w:basedOn w:val="a"/>
    <w:link w:val="afc"/>
    <w:rsid w:val="003236E6"/>
    <w:pPr>
      <w:autoSpaceDE w:val="0"/>
      <w:autoSpaceDN w:val="0"/>
      <w:spacing w:after="120" w:line="240" w:lineRule="auto"/>
    </w:pPr>
    <w:rPr>
      <w:rFonts w:ascii="Times New Roman" w:eastAsia="Times New Roman" w:hAnsi="Times New Roman"/>
      <w:sz w:val="24"/>
      <w:szCs w:val="24"/>
    </w:rPr>
  </w:style>
  <w:style w:type="character" w:customStyle="1" w:styleId="afc">
    <w:name w:val="Основной текст Знак"/>
    <w:link w:val="afb"/>
    <w:rsid w:val="003236E6"/>
    <w:rPr>
      <w:rFonts w:ascii="Times New Roman" w:eastAsia="Times New Roman" w:hAnsi="Times New Roman"/>
      <w:sz w:val="24"/>
      <w:szCs w:val="24"/>
      <w:lang w:eastAsia="en-US"/>
    </w:rPr>
  </w:style>
  <w:style w:type="character" w:styleId="afd">
    <w:name w:val="endnote reference"/>
    <w:uiPriority w:val="99"/>
    <w:semiHidden/>
    <w:unhideWhenUsed/>
    <w:rsid w:val="003236E6"/>
    <w:rPr>
      <w:vertAlign w:val="superscript"/>
    </w:rPr>
  </w:style>
  <w:style w:type="paragraph" w:styleId="afe">
    <w:name w:val="endnote text"/>
    <w:basedOn w:val="a"/>
    <w:link w:val="aff"/>
    <w:uiPriority w:val="99"/>
    <w:semiHidden/>
    <w:unhideWhenUsed/>
    <w:rsid w:val="003236E6"/>
    <w:pPr>
      <w:spacing w:after="0" w:line="240" w:lineRule="auto"/>
    </w:pPr>
    <w:rPr>
      <w:sz w:val="20"/>
      <w:szCs w:val="20"/>
    </w:rPr>
  </w:style>
  <w:style w:type="character" w:customStyle="1" w:styleId="aff">
    <w:name w:val="Текст концевой сноски Знак"/>
    <w:link w:val="afe"/>
    <w:uiPriority w:val="99"/>
    <w:semiHidden/>
    <w:rsid w:val="003236E6"/>
    <w:rPr>
      <w:lang w:eastAsia="en-US"/>
    </w:rPr>
  </w:style>
  <w:style w:type="paragraph" w:customStyle="1" w:styleId="xl63">
    <w:name w:val="xl63"/>
    <w:basedOn w:val="a"/>
    <w:rsid w:val="003236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4">
    <w:name w:val="xl64"/>
    <w:basedOn w:val="a"/>
    <w:rsid w:val="003236E6"/>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5">
    <w:name w:val="xl65"/>
    <w:basedOn w:val="a"/>
    <w:rsid w:val="003236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styleId="aff0">
    <w:name w:val="Revision"/>
    <w:hidden/>
    <w:uiPriority w:val="99"/>
    <w:semiHidden/>
    <w:rsid w:val="003236E6"/>
    <w:rPr>
      <w:sz w:val="22"/>
      <w:szCs w:val="22"/>
      <w:lang w:eastAsia="en-US"/>
    </w:rPr>
  </w:style>
  <w:style w:type="character" w:customStyle="1" w:styleId="rvts48220">
    <w:name w:val="rvts48220"/>
    <w:rsid w:val="00497568"/>
    <w:rPr>
      <w:rFonts w:ascii="Arial" w:hAnsi="Arial" w:cs="Arial"/>
      <w:color w:val="000000"/>
      <w:sz w:val="20"/>
      <w:szCs w:val="20"/>
      <w:u w:val="none"/>
      <w:effect w:val="none"/>
    </w:rPr>
  </w:style>
  <w:style w:type="paragraph" w:styleId="aff1">
    <w:name w:val="Body Text Indent"/>
    <w:basedOn w:val="a"/>
    <w:link w:val="aff2"/>
    <w:uiPriority w:val="99"/>
    <w:rsid w:val="00497568"/>
    <w:pPr>
      <w:spacing w:after="120" w:line="240" w:lineRule="auto"/>
      <w:ind w:left="283"/>
    </w:pPr>
    <w:rPr>
      <w:rFonts w:ascii="Times New Roman" w:eastAsia="Times New Roman" w:hAnsi="Times New Roman"/>
      <w:sz w:val="24"/>
      <w:szCs w:val="24"/>
    </w:rPr>
  </w:style>
  <w:style w:type="character" w:customStyle="1" w:styleId="aff2">
    <w:name w:val="Основной текст с отступом Знак"/>
    <w:link w:val="aff1"/>
    <w:uiPriority w:val="99"/>
    <w:rsid w:val="00497568"/>
    <w:rPr>
      <w:rFonts w:ascii="Times New Roman" w:eastAsia="Times New Roman" w:hAnsi="Times New Roman"/>
      <w:sz w:val="24"/>
      <w:szCs w:val="24"/>
    </w:rPr>
  </w:style>
  <w:style w:type="paragraph" w:customStyle="1" w:styleId="rvps48222">
    <w:name w:val="rvps48222"/>
    <w:basedOn w:val="a"/>
    <w:uiPriority w:val="99"/>
    <w:rsid w:val="00D87E8A"/>
    <w:pPr>
      <w:spacing w:after="150" w:line="240" w:lineRule="auto"/>
      <w:jc w:val="right"/>
    </w:pPr>
    <w:rPr>
      <w:rFonts w:ascii="Times New Roman" w:eastAsia="Times New Roman" w:hAnsi="Times New Roman"/>
      <w:sz w:val="24"/>
      <w:szCs w:val="24"/>
      <w:lang w:eastAsia="ru-RU"/>
    </w:rPr>
  </w:style>
  <w:style w:type="character" w:customStyle="1" w:styleId="FontStyle86">
    <w:name w:val="Font Style86"/>
    <w:rsid w:val="00D87E8A"/>
    <w:rPr>
      <w:rFonts w:ascii="Times New Roman" w:hAnsi="Times New Roman" w:cs="Times New Roman"/>
      <w:sz w:val="18"/>
      <w:szCs w:val="18"/>
    </w:rPr>
  </w:style>
  <w:style w:type="paragraph" w:customStyle="1" w:styleId="Style33">
    <w:name w:val="Style33"/>
    <w:basedOn w:val="a"/>
    <w:rsid w:val="00D87E8A"/>
    <w:pPr>
      <w:widowControl w:val="0"/>
      <w:autoSpaceDE w:val="0"/>
      <w:autoSpaceDN w:val="0"/>
      <w:adjustRightInd w:val="0"/>
      <w:spacing w:after="0" w:line="250" w:lineRule="exact"/>
      <w:ind w:hanging="182"/>
      <w:jc w:val="both"/>
    </w:pPr>
    <w:rPr>
      <w:rFonts w:ascii="Times New Roman" w:eastAsia="Times New Roman" w:hAnsi="Times New Roman"/>
      <w:sz w:val="24"/>
      <w:szCs w:val="24"/>
      <w:lang w:eastAsia="ru-RU"/>
    </w:rPr>
  </w:style>
  <w:style w:type="paragraph" w:customStyle="1" w:styleId="ListParagraph1">
    <w:name w:val="List Paragraph1"/>
    <w:basedOn w:val="a"/>
    <w:uiPriority w:val="99"/>
    <w:rsid w:val="00D87E8A"/>
    <w:pPr>
      <w:ind w:left="720"/>
    </w:pPr>
    <w:rPr>
      <w:rFonts w:eastAsia="Times New Roman"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28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B1235"/>
    <w:pPr>
      <w:autoSpaceDE w:val="0"/>
      <w:autoSpaceDN w:val="0"/>
      <w:adjustRightInd w:val="0"/>
    </w:pPr>
    <w:rPr>
      <w:rFonts w:ascii="Times New Roman" w:hAnsi="Times New Roman"/>
      <w:color w:val="000000"/>
      <w:sz w:val="24"/>
      <w:szCs w:val="24"/>
      <w:lang w:eastAsia="en-US"/>
    </w:rPr>
  </w:style>
  <w:style w:type="character" w:customStyle="1" w:styleId="rvts48223">
    <w:name w:val="rvts48223"/>
    <w:uiPriority w:val="99"/>
    <w:rsid w:val="00FB1235"/>
    <w:rPr>
      <w:rFonts w:ascii="Arial" w:hAnsi="Arial" w:cs="Arial" w:hint="default"/>
      <w:b/>
      <w:bCs/>
      <w:i w:val="0"/>
      <w:iCs w:val="0"/>
      <w:strike w:val="0"/>
      <w:dstrike w:val="0"/>
      <w:color w:val="1D5DA2"/>
      <w:sz w:val="20"/>
      <w:szCs w:val="20"/>
      <w:u w:val="none"/>
      <w:effect w:val="none"/>
      <w:shd w:val="clear" w:color="auto" w:fill="auto"/>
    </w:rPr>
  </w:style>
  <w:style w:type="paragraph" w:styleId="a3">
    <w:name w:val="Normal (Web)"/>
    <w:basedOn w:val="a"/>
    <w:uiPriority w:val="99"/>
    <w:rsid w:val="00FB1235"/>
    <w:pPr>
      <w:spacing w:after="150" w:line="240" w:lineRule="auto"/>
      <w:jc w:val="both"/>
    </w:pPr>
    <w:rPr>
      <w:rFonts w:ascii="Times New Roman" w:eastAsia="Times New Roman" w:hAnsi="Times New Roman"/>
      <w:sz w:val="24"/>
      <w:szCs w:val="24"/>
      <w:lang w:eastAsia="ru-RU"/>
    </w:rPr>
  </w:style>
  <w:style w:type="character" w:customStyle="1" w:styleId="rvts48221">
    <w:name w:val="rvts48221"/>
    <w:uiPriority w:val="99"/>
    <w:rsid w:val="00FB1235"/>
    <w:rPr>
      <w:rFonts w:ascii="Arial" w:hAnsi="Arial" w:cs="Arial" w:hint="default"/>
      <w:b/>
      <w:bCs/>
      <w:i w:val="0"/>
      <w:iCs w:val="0"/>
      <w:strike w:val="0"/>
      <w:dstrike w:val="0"/>
      <w:color w:val="000000"/>
      <w:sz w:val="20"/>
      <w:szCs w:val="20"/>
      <w:u w:val="none"/>
      <w:effect w:val="none"/>
      <w:shd w:val="clear" w:color="auto" w:fill="auto"/>
    </w:rPr>
  </w:style>
  <w:style w:type="character" w:styleId="a4">
    <w:name w:val="Hyperlink"/>
    <w:uiPriority w:val="99"/>
    <w:unhideWhenUsed/>
    <w:rsid w:val="00FB1235"/>
    <w:rPr>
      <w:color w:val="0000FF"/>
      <w:u w:val="single"/>
    </w:rPr>
  </w:style>
  <w:style w:type="paragraph" w:styleId="a5">
    <w:name w:val="No Spacing"/>
    <w:uiPriority w:val="1"/>
    <w:qFormat/>
    <w:rsid w:val="00FB1235"/>
    <w:rPr>
      <w:sz w:val="22"/>
      <w:szCs w:val="22"/>
      <w:lang w:eastAsia="en-US"/>
    </w:rPr>
  </w:style>
  <w:style w:type="paragraph" w:styleId="a6">
    <w:name w:val="List Paragraph"/>
    <w:basedOn w:val="a"/>
    <w:uiPriority w:val="34"/>
    <w:qFormat/>
    <w:rsid w:val="00FB1235"/>
    <w:pPr>
      <w:ind w:left="720"/>
      <w:contextualSpacing/>
    </w:pPr>
  </w:style>
  <w:style w:type="paragraph" w:styleId="a7">
    <w:name w:val="Balloon Text"/>
    <w:basedOn w:val="a"/>
    <w:link w:val="a8"/>
    <w:uiPriority w:val="99"/>
    <w:semiHidden/>
    <w:unhideWhenUsed/>
    <w:rsid w:val="00FB1235"/>
    <w:pPr>
      <w:spacing w:after="0" w:line="240" w:lineRule="auto"/>
    </w:pPr>
    <w:rPr>
      <w:rFonts w:ascii="Tahoma" w:hAnsi="Tahoma"/>
      <w:sz w:val="16"/>
      <w:szCs w:val="16"/>
    </w:rPr>
  </w:style>
  <w:style w:type="character" w:customStyle="1" w:styleId="a8">
    <w:name w:val="Текст выноски Знак"/>
    <w:link w:val="a7"/>
    <w:uiPriority w:val="99"/>
    <w:semiHidden/>
    <w:rsid w:val="00FB1235"/>
    <w:rPr>
      <w:rFonts w:ascii="Tahoma" w:hAnsi="Tahoma" w:cs="Tahoma"/>
      <w:sz w:val="16"/>
      <w:szCs w:val="16"/>
    </w:rPr>
  </w:style>
  <w:style w:type="paragraph" w:customStyle="1" w:styleId="1">
    <w:name w:val="Обычный1"/>
    <w:basedOn w:val="a"/>
    <w:link w:val="CharChar"/>
    <w:rsid w:val="00FB1235"/>
    <w:pPr>
      <w:spacing w:after="0" w:line="360" w:lineRule="auto"/>
      <w:ind w:firstLine="851"/>
      <w:jc w:val="both"/>
    </w:pPr>
    <w:rPr>
      <w:rFonts w:ascii="Verdana" w:eastAsia="Times New Roman" w:hAnsi="Verdana"/>
      <w:sz w:val="24"/>
      <w:szCs w:val="20"/>
      <w:lang w:eastAsia="ru-RU"/>
    </w:rPr>
  </w:style>
  <w:style w:type="character" w:customStyle="1" w:styleId="CharChar">
    <w:name w:val="Обычный Char Char"/>
    <w:link w:val="1"/>
    <w:locked/>
    <w:rsid w:val="00FB1235"/>
    <w:rPr>
      <w:rFonts w:ascii="Verdana" w:eastAsia="Times New Roman" w:hAnsi="Verdana" w:cs="Times New Roman"/>
      <w:sz w:val="24"/>
      <w:szCs w:val="20"/>
      <w:lang w:eastAsia="ru-RU"/>
    </w:rPr>
  </w:style>
  <w:style w:type="paragraph" w:customStyle="1" w:styleId="a9">
    <w:name w:val="Т Обычный"/>
    <w:basedOn w:val="a"/>
    <w:link w:val="aa"/>
    <w:rsid w:val="00FB1235"/>
    <w:pPr>
      <w:spacing w:before="60" w:after="60" w:line="240" w:lineRule="auto"/>
    </w:pPr>
    <w:rPr>
      <w:rFonts w:ascii="Times New Roman" w:hAnsi="Times New Roman"/>
      <w:sz w:val="24"/>
      <w:szCs w:val="20"/>
      <w:lang w:eastAsia="ru-RU"/>
    </w:rPr>
  </w:style>
  <w:style w:type="character" w:customStyle="1" w:styleId="aa">
    <w:name w:val="Т Обычный Знак"/>
    <w:link w:val="a9"/>
    <w:locked/>
    <w:rsid w:val="00FB1235"/>
    <w:rPr>
      <w:rFonts w:ascii="Times New Roman" w:eastAsia="Calibri" w:hAnsi="Times New Roman" w:cs="Times New Roman"/>
      <w:sz w:val="24"/>
      <w:szCs w:val="20"/>
      <w:lang w:eastAsia="ru-RU"/>
    </w:rPr>
  </w:style>
  <w:style w:type="paragraph" w:styleId="3">
    <w:name w:val="Body Text 3"/>
    <w:basedOn w:val="a"/>
    <w:link w:val="30"/>
    <w:rsid w:val="00FB1235"/>
    <w:pPr>
      <w:spacing w:after="120" w:line="240" w:lineRule="auto"/>
    </w:pPr>
    <w:rPr>
      <w:rFonts w:ascii="Times New Roman" w:hAnsi="Times New Roman"/>
      <w:sz w:val="16"/>
      <w:szCs w:val="20"/>
      <w:lang w:eastAsia="ru-RU"/>
    </w:rPr>
  </w:style>
  <w:style w:type="character" w:customStyle="1" w:styleId="30">
    <w:name w:val="Основной текст 3 Знак"/>
    <w:link w:val="3"/>
    <w:rsid w:val="00FB1235"/>
    <w:rPr>
      <w:rFonts w:ascii="Times New Roman" w:eastAsia="Calibri" w:hAnsi="Times New Roman" w:cs="Times New Roman"/>
      <w:sz w:val="16"/>
      <w:szCs w:val="20"/>
      <w:lang w:eastAsia="ru-RU"/>
    </w:rPr>
  </w:style>
  <w:style w:type="paragraph" w:styleId="2">
    <w:name w:val="List Bullet 2"/>
    <w:basedOn w:val="a"/>
    <w:rsid w:val="00FB1235"/>
    <w:pPr>
      <w:tabs>
        <w:tab w:val="num" w:pos="643"/>
      </w:tabs>
      <w:spacing w:after="0" w:line="240" w:lineRule="auto"/>
      <w:ind w:left="643" w:hanging="360"/>
      <w:contextualSpacing/>
    </w:pPr>
    <w:rPr>
      <w:rFonts w:ascii="Times New Roman" w:eastAsia="Times New Roman" w:hAnsi="Times New Roman"/>
      <w:sz w:val="24"/>
      <w:szCs w:val="24"/>
      <w:lang w:eastAsia="ru-RU"/>
    </w:rPr>
  </w:style>
  <w:style w:type="character" w:styleId="ab">
    <w:name w:val="page number"/>
    <w:uiPriority w:val="99"/>
    <w:rsid w:val="009B42AC"/>
    <w:rPr>
      <w:rFonts w:cs="Times New Roman"/>
    </w:rPr>
  </w:style>
  <w:style w:type="paragraph" w:styleId="ac">
    <w:name w:val="header"/>
    <w:basedOn w:val="a"/>
    <w:link w:val="ad"/>
    <w:uiPriority w:val="99"/>
    <w:rsid w:val="009B42AC"/>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d">
    <w:name w:val="Верхний колонтитул Знак"/>
    <w:link w:val="ac"/>
    <w:uiPriority w:val="99"/>
    <w:rsid w:val="009B42AC"/>
    <w:rPr>
      <w:rFonts w:ascii="Times New Roman" w:eastAsia="Times New Roman" w:hAnsi="Times New Roman" w:cs="Times New Roman"/>
      <w:sz w:val="20"/>
      <w:szCs w:val="20"/>
      <w:lang w:eastAsia="ru-RU"/>
    </w:rPr>
  </w:style>
  <w:style w:type="paragraph" w:customStyle="1" w:styleId="ae">
    <w:name w:val="готик текст"/>
    <w:rsid w:val="009B42AC"/>
    <w:pPr>
      <w:tabs>
        <w:tab w:val="right" w:leader="dot" w:pos="4762"/>
      </w:tabs>
      <w:autoSpaceDE w:val="0"/>
      <w:autoSpaceDN w:val="0"/>
      <w:adjustRightInd w:val="0"/>
      <w:spacing w:line="240" w:lineRule="atLeast"/>
      <w:ind w:firstLine="283"/>
      <w:jc w:val="both"/>
    </w:pPr>
    <w:rPr>
      <w:rFonts w:ascii="NewsGothic_A.Z_PS" w:eastAsia="Times New Roman" w:hAnsi="NewsGothic_A.Z_PS" w:cs="NewsGothic_A.Z_PS"/>
      <w:color w:val="000000"/>
    </w:rPr>
  </w:style>
  <w:style w:type="paragraph" w:customStyle="1" w:styleId="Style4">
    <w:name w:val="Style4"/>
    <w:basedOn w:val="a"/>
    <w:uiPriority w:val="99"/>
    <w:rsid w:val="009B42A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
    <w:uiPriority w:val="99"/>
    <w:rsid w:val="009B42AC"/>
    <w:pPr>
      <w:widowControl w:val="0"/>
      <w:autoSpaceDE w:val="0"/>
      <w:autoSpaceDN w:val="0"/>
      <w:adjustRightInd w:val="0"/>
      <w:spacing w:after="0" w:line="299" w:lineRule="exact"/>
      <w:ind w:firstLine="547"/>
      <w:jc w:val="both"/>
    </w:pPr>
    <w:rPr>
      <w:rFonts w:ascii="Times New Roman" w:eastAsia="Times New Roman" w:hAnsi="Times New Roman"/>
      <w:sz w:val="24"/>
      <w:szCs w:val="24"/>
      <w:lang w:eastAsia="ru-RU"/>
    </w:rPr>
  </w:style>
  <w:style w:type="paragraph" w:customStyle="1" w:styleId="Style7">
    <w:name w:val="Style7"/>
    <w:basedOn w:val="a"/>
    <w:uiPriority w:val="99"/>
    <w:rsid w:val="009B42AC"/>
    <w:pPr>
      <w:widowControl w:val="0"/>
      <w:autoSpaceDE w:val="0"/>
      <w:autoSpaceDN w:val="0"/>
      <w:adjustRightInd w:val="0"/>
      <w:spacing w:after="0" w:line="300" w:lineRule="exact"/>
      <w:ind w:firstLine="576"/>
      <w:jc w:val="both"/>
    </w:pPr>
    <w:rPr>
      <w:rFonts w:ascii="Times New Roman" w:eastAsia="Times New Roman" w:hAnsi="Times New Roman"/>
      <w:sz w:val="24"/>
      <w:szCs w:val="24"/>
      <w:lang w:eastAsia="ru-RU"/>
    </w:rPr>
  </w:style>
  <w:style w:type="paragraph" w:customStyle="1" w:styleId="Style8">
    <w:name w:val="Style8"/>
    <w:basedOn w:val="a"/>
    <w:uiPriority w:val="99"/>
    <w:rsid w:val="009B42A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
    <w:uiPriority w:val="99"/>
    <w:rsid w:val="009B42AC"/>
    <w:pPr>
      <w:widowControl w:val="0"/>
      <w:autoSpaceDE w:val="0"/>
      <w:autoSpaceDN w:val="0"/>
      <w:adjustRightInd w:val="0"/>
      <w:spacing w:after="0" w:line="301" w:lineRule="exact"/>
      <w:ind w:firstLine="562"/>
      <w:jc w:val="both"/>
    </w:pPr>
    <w:rPr>
      <w:rFonts w:ascii="Times New Roman" w:eastAsia="Times New Roman" w:hAnsi="Times New Roman"/>
      <w:sz w:val="24"/>
      <w:szCs w:val="24"/>
      <w:lang w:eastAsia="ru-RU"/>
    </w:rPr>
  </w:style>
  <w:style w:type="paragraph" w:customStyle="1" w:styleId="Style15">
    <w:name w:val="Style15"/>
    <w:basedOn w:val="a"/>
    <w:uiPriority w:val="99"/>
    <w:rsid w:val="009B42AC"/>
    <w:pPr>
      <w:widowControl w:val="0"/>
      <w:autoSpaceDE w:val="0"/>
      <w:autoSpaceDN w:val="0"/>
      <w:adjustRightInd w:val="0"/>
      <w:spacing w:after="0" w:line="379" w:lineRule="exact"/>
      <w:ind w:hanging="442"/>
    </w:pPr>
    <w:rPr>
      <w:rFonts w:ascii="Times New Roman" w:eastAsia="Times New Roman" w:hAnsi="Times New Roman"/>
      <w:sz w:val="24"/>
      <w:szCs w:val="24"/>
      <w:lang w:eastAsia="ru-RU"/>
    </w:rPr>
  </w:style>
  <w:style w:type="character" w:customStyle="1" w:styleId="FontStyle20">
    <w:name w:val="Font Style20"/>
    <w:uiPriority w:val="99"/>
    <w:rsid w:val="009B42AC"/>
    <w:rPr>
      <w:rFonts w:ascii="Times New Roman" w:hAnsi="Times New Roman" w:cs="Times New Roman"/>
      <w:b/>
      <w:bCs/>
      <w:sz w:val="24"/>
      <w:szCs w:val="24"/>
    </w:rPr>
  </w:style>
  <w:style w:type="character" w:customStyle="1" w:styleId="FontStyle21">
    <w:name w:val="Font Style21"/>
    <w:uiPriority w:val="99"/>
    <w:rsid w:val="009B42AC"/>
    <w:rPr>
      <w:rFonts w:ascii="Times New Roman" w:hAnsi="Times New Roman" w:cs="Times New Roman"/>
      <w:sz w:val="24"/>
      <w:szCs w:val="24"/>
    </w:rPr>
  </w:style>
  <w:style w:type="paragraph" w:styleId="af">
    <w:name w:val="footer"/>
    <w:basedOn w:val="a"/>
    <w:link w:val="af0"/>
    <w:uiPriority w:val="99"/>
    <w:rsid w:val="009B42A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Нижний колонтитул Знак"/>
    <w:link w:val="af"/>
    <w:uiPriority w:val="99"/>
    <w:rsid w:val="009B42AC"/>
    <w:rPr>
      <w:rFonts w:ascii="Times New Roman" w:eastAsia="Times New Roman" w:hAnsi="Times New Roman" w:cs="Times New Roman"/>
      <w:sz w:val="24"/>
      <w:szCs w:val="24"/>
      <w:lang w:eastAsia="ru-RU"/>
    </w:rPr>
  </w:style>
  <w:style w:type="paragraph" w:customStyle="1" w:styleId="Style13">
    <w:name w:val="Style13"/>
    <w:basedOn w:val="a"/>
    <w:uiPriority w:val="99"/>
    <w:rsid w:val="0076122A"/>
    <w:pPr>
      <w:widowControl w:val="0"/>
      <w:autoSpaceDE w:val="0"/>
      <w:autoSpaceDN w:val="0"/>
      <w:adjustRightInd w:val="0"/>
      <w:spacing w:after="0" w:line="274" w:lineRule="exact"/>
    </w:pPr>
    <w:rPr>
      <w:rFonts w:ascii="Arial Narrow" w:eastAsia="Times New Roman" w:hAnsi="Arial Narrow"/>
      <w:sz w:val="24"/>
      <w:szCs w:val="24"/>
      <w:lang w:eastAsia="ru-RU"/>
    </w:rPr>
  </w:style>
  <w:style w:type="paragraph" w:customStyle="1" w:styleId="Style14">
    <w:name w:val="Style14"/>
    <w:basedOn w:val="a"/>
    <w:uiPriority w:val="99"/>
    <w:rsid w:val="0076122A"/>
    <w:pPr>
      <w:widowControl w:val="0"/>
      <w:autoSpaceDE w:val="0"/>
      <w:autoSpaceDN w:val="0"/>
      <w:adjustRightInd w:val="0"/>
      <w:spacing w:after="0" w:line="278" w:lineRule="exact"/>
      <w:jc w:val="center"/>
    </w:pPr>
    <w:rPr>
      <w:rFonts w:ascii="Arial Narrow" w:eastAsia="Times New Roman" w:hAnsi="Arial Narrow"/>
      <w:sz w:val="24"/>
      <w:szCs w:val="24"/>
      <w:lang w:eastAsia="ru-RU"/>
    </w:rPr>
  </w:style>
  <w:style w:type="character" w:customStyle="1" w:styleId="FontStyle22">
    <w:name w:val="Font Style22"/>
    <w:uiPriority w:val="99"/>
    <w:rsid w:val="0076122A"/>
    <w:rPr>
      <w:rFonts w:ascii="Times New Roman" w:hAnsi="Times New Roman" w:cs="Times New Roman"/>
      <w:sz w:val="20"/>
      <w:szCs w:val="20"/>
    </w:rPr>
  </w:style>
  <w:style w:type="character" w:customStyle="1" w:styleId="FontStyle23">
    <w:name w:val="Font Style23"/>
    <w:uiPriority w:val="99"/>
    <w:rsid w:val="0076122A"/>
    <w:rPr>
      <w:rFonts w:ascii="Tahoma" w:hAnsi="Tahoma" w:cs="Tahoma"/>
      <w:b/>
      <w:bCs/>
      <w:sz w:val="22"/>
      <w:szCs w:val="22"/>
    </w:rPr>
  </w:style>
  <w:style w:type="character" w:customStyle="1" w:styleId="apple-converted-space">
    <w:name w:val="apple-converted-space"/>
    <w:rsid w:val="00470345"/>
  </w:style>
  <w:style w:type="table" w:styleId="af1">
    <w:name w:val="Table Grid"/>
    <w:basedOn w:val="a1"/>
    <w:uiPriority w:val="59"/>
    <w:rsid w:val="00C32D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uiPriority w:val="99"/>
    <w:semiHidden/>
    <w:unhideWhenUsed/>
    <w:rsid w:val="0097796B"/>
    <w:rPr>
      <w:color w:val="800080"/>
      <w:u w:val="single"/>
    </w:rPr>
  </w:style>
  <w:style w:type="paragraph" w:customStyle="1" w:styleId="xl66">
    <w:name w:val="xl66"/>
    <w:basedOn w:val="a"/>
    <w:rsid w:val="0097796B"/>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67">
    <w:name w:val="xl67"/>
    <w:basedOn w:val="a"/>
    <w:rsid w:val="0097796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8">
    <w:name w:val="xl68"/>
    <w:basedOn w:val="a"/>
    <w:rsid w:val="009779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69">
    <w:name w:val="xl69"/>
    <w:basedOn w:val="a"/>
    <w:rsid w:val="0097796B"/>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0">
    <w:name w:val="xl70"/>
    <w:basedOn w:val="a"/>
    <w:rsid w:val="0097796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1">
    <w:name w:val="xl71"/>
    <w:basedOn w:val="a"/>
    <w:rsid w:val="0097796B"/>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2">
    <w:name w:val="xl72"/>
    <w:basedOn w:val="a"/>
    <w:rsid w:val="0097796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3">
    <w:name w:val="xl73"/>
    <w:basedOn w:val="a"/>
    <w:rsid w:val="009779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4">
    <w:name w:val="xl74"/>
    <w:basedOn w:val="a"/>
    <w:rsid w:val="0097796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5">
    <w:name w:val="xl75"/>
    <w:basedOn w:val="a"/>
    <w:rsid w:val="0097796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6">
    <w:name w:val="xl76"/>
    <w:basedOn w:val="a"/>
    <w:rsid w:val="009779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styleId="af3">
    <w:name w:val="footnote text"/>
    <w:basedOn w:val="a"/>
    <w:link w:val="af4"/>
    <w:uiPriority w:val="99"/>
    <w:semiHidden/>
    <w:rsid w:val="003236E6"/>
    <w:pPr>
      <w:spacing w:after="0" w:line="240" w:lineRule="auto"/>
    </w:pPr>
    <w:rPr>
      <w:rFonts w:ascii="Times New Roman" w:eastAsia="Times New Roman" w:hAnsi="Times New Roman"/>
      <w:sz w:val="20"/>
      <w:szCs w:val="20"/>
    </w:rPr>
  </w:style>
  <w:style w:type="character" w:customStyle="1" w:styleId="af4">
    <w:name w:val="Текст сноски Знак"/>
    <w:link w:val="af3"/>
    <w:uiPriority w:val="99"/>
    <w:semiHidden/>
    <w:rsid w:val="003236E6"/>
    <w:rPr>
      <w:rFonts w:ascii="Times New Roman" w:eastAsia="Times New Roman" w:hAnsi="Times New Roman"/>
    </w:rPr>
  </w:style>
  <w:style w:type="character" w:styleId="af5">
    <w:name w:val="footnote reference"/>
    <w:uiPriority w:val="99"/>
    <w:semiHidden/>
    <w:rsid w:val="003236E6"/>
    <w:rPr>
      <w:rFonts w:cs="Times New Roman"/>
      <w:vertAlign w:val="superscript"/>
    </w:rPr>
  </w:style>
  <w:style w:type="character" w:customStyle="1" w:styleId="apple-style-span">
    <w:name w:val="apple-style-span"/>
    <w:rsid w:val="003236E6"/>
  </w:style>
  <w:style w:type="character" w:styleId="af6">
    <w:name w:val="annotation reference"/>
    <w:uiPriority w:val="99"/>
    <w:semiHidden/>
    <w:unhideWhenUsed/>
    <w:rsid w:val="003236E6"/>
    <w:rPr>
      <w:sz w:val="16"/>
      <w:szCs w:val="16"/>
    </w:rPr>
  </w:style>
  <w:style w:type="paragraph" w:styleId="af7">
    <w:name w:val="annotation text"/>
    <w:basedOn w:val="a"/>
    <w:link w:val="af8"/>
    <w:uiPriority w:val="99"/>
    <w:unhideWhenUsed/>
    <w:rsid w:val="003236E6"/>
    <w:pPr>
      <w:spacing w:line="240" w:lineRule="auto"/>
    </w:pPr>
    <w:rPr>
      <w:sz w:val="20"/>
      <w:szCs w:val="20"/>
    </w:rPr>
  </w:style>
  <w:style w:type="character" w:customStyle="1" w:styleId="af8">
    <w:name w:val="Текст примечания Знак"/>
    <w:link w:val="af7"/>
    <w:uiPriority w:val="99"/>
    <w:rsid w:val="003236E6"/>
    <w:rPr>
      <w:lang w:eastAsia="en-US"/>
    </w:rPr>
  </w:style>
  <w:style w:type="paragraph" w:styleId="af9">
    <w:name w:val="annotation subject"/>
    <w:basedOn w:val="af7"/>
    <w:next w:val="af7"/>
    <w:link w:val="afa"/>
    <w:uiPriority w:val="99"/>
    <w:semiHidden/>
    <w:unhideWhenUsed/>
    <w:rsid w:val="003236E6"/>
    <w:rPr>
      <w:b/>
      <w:bCs/>
    </w:rPr>
  </w:style>
  <w:style w:type="character" w:customStyle="1" w:styleId="afa">
    <w:name w:val="Тема примечания Знак"/>
    <w:link w:val="af9"/>
    <w:uiPriority w:val="99"/>
    <w:semiHidden/>
    <w:rsid w:val="003236E6"/>
    <w:rPr>
      <w:b/>
      <w:bCs/>
      <w:lang w:eastAsia="en-US"/>
    </w:rPr>
  </w:style>
  <w:style w:type="paragraph" w:styleId="afb">
    <w:name w:val="Body Text"/>
    <w:basedOn w:val="a"/>
    <w:link w:val="afc"/>
    <w:rsid w:val="003236E6"/>
    <w:pPr>
      <w:autoSpaceDE w:val="0"/>
      <w:autoSpaceDN w:val="0"/>
      <w:spacing w:after="120" w:line="240" w:lineRule="auto"/>
    </w:pPr>
    <w:rPr>
      <w:rFonts w:ascii="Times New Roman" w:eastAsia="Times New Roman" w:hAnsi="Times New Roman"/>
      <w:sz w:val="24"/>
      <w:szCs w:val="24"/>
    </w:rPr>
  </w:style>
  <w:style w:type="character" w:customStyle="1" w:styleId="afc">
    <w:name w:val="Основной текст Знак"/>
    <w:link w:val="afb"/>
    <w:rsid w:val="003236E6"/>
    <w:rPr>
      <w:rFonts w:ascii="Times New Roman" w:eastAsia="Times New Roman" w:hAnsi="Times New Roman"/>
      <w:sz w:val="24"/>
      <w:szCs w:val="24"/>
      <w:lang w:eastAsia="en-US"/>
    </w:rPr>
  </w:style>
  <w:style w:type="character" w:styleId="afd">
    <w:name w:val="endnote reference"/>
    <w:uiPriority w:val="99"/>
    <w:semiHidden/>
    <w:unhideWhenUsed/>
    <w:rsid w:val="003236E6"/>
    <w:rPr>
      <w:vertAlign w:val="superscript"/>
    </w:rPr>
  </w:style>
  <w:style w:type="paragraph" w:styleId="afe">
    <w:name w:val="endnote text"/>
    <w:basedOn w:val="a"/>
    <w:link w:val="aff"/>
    <w:uiPriority w:val="99"/>
    <w:semiHidden/>
    <w:unhideWhenUsed/>
    <w:rsid w:val="003236E6"/>
    <w:pPr>
      <w:spacing w:after="0" w:line="240" w:lineRule="auto"/>
    </w:pPr>
    <w:rPr>
      <w:sz w:val="20"/>
      <w:szCs w:val="20"/>
    </w:rPr>
  </w:style>
  <w:style w:type="character" w:customStyle="1" w:styleId="aff">
    <w:name w:val="Текст концевой сноски Знак"/>
    <w:link w:val="afe"/>
    <w:uiPriority w:val="99"/>
    <w:semiHidden/>
    <w:rsid w:val="003236E6"/>
    <w:rPr>
      <w:lang w:eastAsia="en-US"/>
    </w:rPr>
  </w:style>
  <w:style w:type="paragraph" w:customStyle="1" w:styleId="xl63">
    <w:name w:val="xl63"/>
    <w:basedOn w:val="a"/>
    <w:rsid w:val="003236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4">
    <w:name w:val="xl64"/>
    <w:basedOn w:val="a"/>
    <w:rsid w:val="003236E6"/>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5">
    <w:name w:val="xl65"/>
    <w:basedOn w:val="a"/>
    <w:rsid w:val="003236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styleId="aff0">
    <w:name w:val="Revision"/>
    <w:hidden/>
    <w:uiPriority w:val="99"/>
    <w:semiHidden/>
    <w:rsid w:val="003236E6"/>
    <w:rPr>
      <w:sz w:val="22"/>
      <w:szCs w:val="22"/>
      <w:lang w:eastAsia="en-US"/>
    </w:rPr>
  </w:style>
  <w:style w:type="character" w:customStyle="1" w:styleId="rvts48220">
    <w:name w:val="rvts48220"/>
    <w:rsid w:val="00497568"/>
    <w:rPr>
      <w:rFonts w:ascii="Arial" w:hAnsi="Arial" w:cs="Arial"/>
      <w:color w:val="000000"/>
      <w:sz w:val="20"/>
      <w:szCs w:val="20"/>
      <w:u w:val="none"/>
      <w:effect w:val="none"/>
    </w:rPr>
  </w:style>
  <w:style w:type="paragraph" w:styleId="aff1">
    <w:name w:val="Body Text Indent"/>
    <w:basedOn w:val="a"/>
    <w:link w:val="aff2"/>
    <w:uiPriority w:val="99"/>
    <w:rsid w:val="00497568"/>
    <w:pPr>
      <w:spacing w:after="120" w:line="240" w:lineRule="auto"/>
      <w:ind w:left="283"/>
    </w:pPr>
    <w:rPr>
      <w:rFonts w:ascii="Times New Roman" w:eastAsia="Times New Roman" w:hAnsi="Times New Roman"/>
      <w:sz w:val="24"/>
      <w:szCs w:val="24"/>
    </w:rPr>
  </w:style>
  <w:style w:type="character" w:customStyle="1" w:styleId="aff2">
    <w:name w:val="Основной текст с отступом Знак"/>
    <w:link w:val="aff1"/>
    <w:uiPriority w:val="99"/>
    <w:rsid w:val="00497568"/>
    <w:rPr>
      <w:rFonts w:ascii="Times New Roman" w:eastAsia="Times New Roman" w:hAnsi="Times New Roman"/>
      <w:sz w:val="24"/>
      <w:szCs w:val="24"/>
    </w:rPr>
  </w:style>
  <w:style w:type="paragraph" w:customStyle="1" w:styleId="rvps48222">
    <w:name w:val="rvps48222"/>
    <w:basedOn w:val="a"/>
    <w:uiPriority w:val="99"/>
    <w:rsid w:val="00D87E8A"/>
    <w:pPr>
      <w:spacing w:after="150" w:line="240" w:lineRule="auto"/>
      <w:jc w:val="right"/>
    </w:pPr>
    <w:rPr>
      <w:rFonts w:ascii="Times New Roman" w:eastAsia="Times New Roman" w:hAnsi="Times New Roman"/>
      <w:sz w:val="24"/>
      <w:szCs w:val="24"/>
      <w:lang w:eastAsia="ru-RU"/>
    </w:rPr>
  </w:style>
  <w:style w:type="character" w:customStyle="1" w:styleId="FontStyle86">
    <w:name w:val="Font Style86"/>
    <w:rsid w:val="00D87E8A"/>
    <w:rPr>
      <w:rFonts w:ascii="Times New Roman" w:hAnsi="Times New Roman" w:cs="Times New Roman"/>
      <w:sz w:val="18"/>
      <w:szCs w:val="18"/>
    </w:rPr>
  </w:style>
  <w:style w:type="paragraph" w:customStyle="1" w:styleId="Style33">
    <w:name w:val="Style33"/>
    <w:basedOn w:val="a"/>
    <w:rsid w:val="00D87E8A"/>
    <w:pPr>
      <w:widowControl w:val="0"/>
      <w:autoSpaceDE w:val="0"/>
      <w:autoSpaceDN w:val="0"/>
      <w:adjustRightInd w:val="0"/>
      <w:spacing w:after="0" w:line="250" w:lineRule="exact"/>
      <w:ind w:hanging="182"/>
      <w:jc w:val="both"/>
    </w:pPr>
    <w:rPr>
      <w:rFonts w:ascii="Times New Roman" w:eastAsia="Times New Roman" w:hAnsi="Times New Roman"/>
      <w:sz w:val="24"/>
      <w:szCs w:val="24"/>
      <w:lang w:eastAsia="ru-RU"/>
    </w:rPr>
  </w:style>
  <w:style w:type="paragraph" w:customStyle="1" w:styleId="ListParagraph1">
    <w:name w:val="List Paragraph1"/>
    <w:basedOn w:val="a"/>
    <w:uiPriority w:val="99"/>
    <w:rsid w:val="00D87E8A"/>
    <w:pPr>
      <w:ind w:left="720"/>
    </w:pPr>
    <w:rPr>
      <w:rFonts w:eastAsia="Times New Roman"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97901">
      <w:bodyDiv w:val="1"/>
      <w:marLeft w:val="0"/>
      <w:marRight w:val="0"/>
      <w:marTop w:val="0"/>
      <w:marBottom w:val="0"/>
      <w:divBdr>
        <w:top w:val="none" w:sz="0" w:space="0" w:color="auto"/>
        <w:left w:val="none" w:sz="0" w:space="0" w:color="auto"/>
        <w:bottom w:val="none" w:sz="0" w:space="0" w:color="auto"/>
        <w:right w:val="none" w:sz="0" w:space="0" w:color="auto"/>
      </w:divBdr>
    </w:div>
    <w:div w:id="265045476">
      <w:bodyDiv w:val="1"/>
      <w:marLeft w:val="0"/>
      <w:marRight w:val="0"/>
      <w:marTop w:val="0"/>
      <w:marBottom w:val="0"/>
      <w:divBdr>
        <w:top w:val="none" w:sz="0" w:space="0" w:color="auto"/>
        <w:left w:val="none" w:sz="0" w:space="0" w:color="auto"/>
        <w:bottom w:val="none" w:sz="0" w:space="0" w:color="auto"/>
        <w:right w:val="none" w:sz="0" w:space="0" w:color="auto"/>
      </w:divBdr>
    </w:div>
    <w:div w:id="371657835">
      <w:bodyDiv w:val="1"/>
      <w:marLeft w:val="0"/>
      <w:marRight w:val="0"/>
      <w:marTop w:val="0"/>
      <w:marBottom w:val="0"/>
      <w:divBdr>
        <w:top w:val="none" w:sz="0" w:space="0" w:color="auto"/>
        <w:left w:val="none" w:sz="0" w:space="0" w:color="auto"/>
        <w:bottom w:val="none" w:sz="0" w:space="0" w:color="auto"/>
        <w:right w:val="none" w:sz="0" w:space="0" w:color="auto"/>
      </w:divBdr>
    </w:div>
    <w:div w:id="414790416">
      <w:bodyDiv w:val="1"/>
      <w:marLeft w:val="0"/>
      <w:marRight w:val="0"/>
      <w:marTop w:val="0"/>
      <w:marBottom w:val="0"/>
      <w:divBdr>
        <w:top w:val="none" w:sz="0" w:space="0" w:color="auto"/>
        <w:left w:val="none" w:sz="0" w:space="0" w:color="auto"/>
        <w:bottom w:val="none" w:sz="0" w:space="0" w:color="auto"/>
        <w:right w:val="none" w:sz="0" w:space="0" w:color="auto"/>
      </w:divBdr>
    </w:div>
    <w:div w:id="448015376">
      <w:bodyDiv w:val="1"/>
      <w:marLeft w:val="0"/>
      <w:marRight w:val="0"/>
      <w:marTop w:val="0"/>
      <w:marBottom w:val="0"/>
      <w:divBdr>
        <w:top w:val="none" w:sz="0" w:space="0" w:color="auto"/>
        <w:left w:val="none" w:sz="0" w:space="0" w:color="auto"/>
        <w:bottom w:val="none" w:sz="0" w:space="0" w:color="auto"/>
        <w:right w:val="none" w:sz="0" w:space="0" w:color="auto"/>
      </w:divBdr>
    </w:div>
    <w:div w:id="772238225">
      <w:bodyDiv w:val="1"/>
      <w:marLeft w:val="0"/>
      <w:marRight w:val="0"/>
      <w:marTop w:val="0"/>
      <w:marBottom w:val="0"/>
      <w:divBdr>
        <w:top w:val="none" w:sz="0" w:space="0" w:color="auto"/>
        <w:left w:val="none" w:sz="0" w:space="0" w:color="auto"/>
        <w:bottom w:val="none" w:sz="0" w:space="0" w:color="auto"/>
        <w:right w:val="none" w:sz="0" w:space="0" w:color="auto"/>
      </w:divBdr>
    </w:div>
    <w:div w:id="1055277765">
      <w:bodyDiv w:val="1"/>
      <w:marLeft w:val="0"/>
      <w:marRight w:val="0"/>
      <w:marTop w:val="0"/>
      <w:marBottom w:val="0"/>
      <w:divBdr>
        <w:top w:val="none" w:sz="0" w:space="0" w:color="auto"/>
        <w:left w:val="none" w:sz="0" w:space="0" w:color="auto"/>
        <w:bottom w:val="none" w:sz="0" w:space="0" w:color="auto"/>
        <w:right w:val="none" w:sz="0" w:space="0" w:color="auto"/>
      </w:divBdr>
    </w:div>
    <w:div w:id="1259295533">
      <w:bodyDiv w:val="1"/>
      <w:marLeft w:val="0"/>
      <w:marRight w:val="0"/>
      <w:marTop w:val="0"/>
      <w:marBottom w:val="0"/>
      <w:divBdr>
        <w:top w:val="none" w:sz="0" w:space="0" w:color="auto"/>
        <w:left w:val="none" w:sz="0" w:space="0" w:color="auto"/>
        <w:bottom w:val="none" w:sz="0" w:space="0" w:color="auto"/>
        <w:right w:val="none" w:sz="0" w:space="0" w:color="auto"/>
      </w:divBdr>
    </w:div>
    <w:div w:id="1626889228">
      <w:bodyDiv w:val="1"/>
      <w:marLeft w:val="0"/>
      <w:marRight w:val="0"/>
      <w:marTop w:val="0"/>
      <w:marBottom w:val="0"/>
      <w:divBdr>
        <w:top w:val="none" w:sz="0" w:space="0" w:color="auto"/>
        <w:left w:val="none" w:sz="0" w:space="0" w:color="auto"/>
        <w:bottom w:val="none" w:sz="0" w:space="0" w:color="auto"/>
        <w:right w:val="none" w:sz="0" w:space="0" w:color="auto"/>
      </w:divBdr>
    </w:div>
    <w:div w:id="1788812438">
      <w:bodyDiv w:val="1"/>
      <w:marLeft w:val="0"/>
      <w:marRight w:val="0"/>
      <w:marTop w:val="0"/>
      <w:marBottom w:val="0"/>
      <w:divBdr>
        <w:top w:val="none" w:sz="0" w:space="0" w:color="auto"/>
        <w:left w:val="none" w:sz="0" w:space="0" w:color="auto"/>
        <w:bottom w:val="none" w:sz="0" w:space="0" w:color="auto"/>
        <w:right w:val="none" w:sz="0" w:space="0" w:color="auto"/>
      </w:divBdr>
    </w:div>
    <w:div w:id="1963808541">
      <w:bodyDiv w:val="1"/>
      <w:marLeft w:val="0"/>
      <w:marRight w:val="0"/>
      <w:marTop w:val="0"/>
      <w:marBottom w:val="0"/>
      <w:divBdr>
        <w:top w:val="none" w:sz="0" w:space="0" w:color="auto"/>
        <w:left w:val="none" w:sz="0" w:space="0" w:color="auto"/>
        <w:bottom w:val="none" w:sz="0" w:space="0" w:color="auto"/>
        <w:right w:val="none" w:sz="0" w:space="0" w:color="auto"/>
      </w:divBdr>
    </w:div>
    <w:div w:id="199865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alstand.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ealstand.ru"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yperlink" Target="mailto:davydkin@gtm.gazprom.ru" TargetMode="External"/><Relationship Id="rId4" Type="http://schemas.microsoft.com/office/2007/relationships/stylesWithEffects" Target="stylesWithEffects.xml"/><Relationship Id="rId9" Type="http://schemas.openxmlformats.org/officeDocument/2006/relationships/hyperlink" Target="mailto:zakharova@gtm.gazprom.ru"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DD23A-084A-4786-B96D-961B86AEA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2304</Words>
  <Characters>13135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15409</CharactersWithSpaces>
  <SharedDoc>false</SharedDoc>
  <HLinks>
    <vt:vector size="48" baseType="variant">
      <vt:variant>
        <vt:i4>1245208</vt:i4>
      </vt:variant>
      <vt:variant>
        <vt:i4>21</vt:i4>
      </vt:variant>
      <vt:variant>
        <vt:i4>0</vt:i4>
      </vt:variant>
      <vt:variant>
        <vt:i4>5</vt:i4>
      </vt:variant>
      <vt:variant>
        <vt:lpwstr>http://www.realstand.ru/</vt:lpwstr>
      </vt:variant>
      <vt:variant>
        <vt:lpwstr/>
      </vt:variant>
      <vt:variant>
        <vt:i4>1245208</vt:i4>
      </vt:variant>
      <vt:variant>
        <vt:i4>18</vt:i4>
      </vt:variant>
      <vt:variant>
        <vt:i4>0</vt:i4>
      </vt:variant>
      <vt:variant>
        <vt:i4>5</vt:i4>
      </vt:variant>
      <vt:variant>
        <vt:lpwstr>http://www.realstand.ru/</vt:lpwstr>
      </vt:variant>
      <vt:variant>
        <vt:lpwstr/>
      </vt:variant>
      <vt:variant>
        <vt:i4>1245208</vt:i4>
      </vt:variant>
      <vt:variant>
        <vt:i4>15</vt:i4>
      </vt:variant>
      <vt:variant>
        <vt:i4>0</vt:i4>
      </vt:variant>
      <vt:variant>
        <vt:i4>5</vt:i4>
      </vt:variant>
      <vt:variant>
        <vt:lpwstr>http://www.realstand.ru/</vt:lpwstr>
      </vt:variant>
      <vt:variant>
        <vt:lpwstr/>
      </vt:variant>
      <vt:variant>
        <vt:i4>1245208</vt:i4>
      </vt:variant>
      <vt:variant>
        <vt:i4>12</vt:i4>
      </vt:variant>
      <vt:variant>
        <vt:i4>0</vt:i4>
      </vt:variant>
      <vt:variant>
        <vt:i4>5</vt:i4>
      </vt:variant>
      <vt:variant>
        <vt:lpwstr>http://www.realstand.ru/</vt:lpwstr>
      </vt:variant>
      <vt:variant>
        <vt:lpwstr/>
      </vt:variant>
      <vt:variant>
        <vt:i4>6946867</vt:i4>
      </vt:variant>
      <vt:variant>
        <vt:i4>9</vt:i4>
      </vt:variant>
      <vt:variant>
        <vt:i4>0</vt:i4>
      </vt:variant>
      <vt:variant>
        <vt:i4>5</vt:i4>
      </vt:variant>
      <vt:variant>
        <vt:lpwstr>http://www.gazpromnoncoreassets.ru/</vt:lpwstr>
      </vt:variant>
      <vt:variant>
        <vt:lpwstr/>
      </vt:variant>
      <vt:variant>
        <vt:i4>1245208</vt:i4>
      </vt:variant>
      <vt:variant>
        <vt:i4>6</vt:i4>
      </vt:variant>
      <vt:variant>
        <vt:i4>0</vt:i4>
      </vt:variant>
      <vt:variant>
        <vt:i4>5</vt:i4>
      </vt:variant>
      <vt:variant>
        <vt:lpwstr>http://www.realstand.ru/</vt:lpwstr>
      </vt:variant>
      <vt:variant>
        <vt:lpwstr/>
      </vt:variant>
      <vt:variant>
        <vt:i4>6619228</vt:i4>
      </vt:variant>
      <vt:variant>
        <vt:i4>3</vt:i4>
      </vt:variant>
      <vt:variant>
        <vt:i4>0</vt:i4>
      </vt:variant>
      <vt:variant>
        <vt:i4>5</vt:i4>
      </vt:variant>
      <vt:variant>
        <vt:lpwstr>mailto:info@realstand.ru</vt:lpwstr>
      </vt:variant>
      <vt:variant>
        <vt:lpwstr/>
      </vt:variant>
      <vt:variant>
        <vt:i4>6619238</vt:i4>
      </vt:variant>
      <vt:variant>
        <vt:i4>0</vt:i4>
      </vt:variant>
      <vt:variant>
        <vt:i4>0</vt:i4>
      </vt:variant>
      <vt:variant>
        <vt:i4>5</vt:i4>
      </vt:variant>
      <vt:variant>
        <vt:lpwstr>mailto:ur_spec@izobil.ktg.gazprom.ru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cp:lastModifiedBy>
  <cp:revision>3</cp:revision>
  <cp:lastPrinted>2018-09-25T15:32:00Z</cp:lastPrinted>
  <dcterms:created xsi:type="dcterms:W3CDTF">2018-10-19T17:33:00Z</dcterms:created>
  <dcterms:modified xsi:type="dcterms:W3CDTF">2018-10-22T10:45:00Z</dcterms:modified>
</cp:coreProperties>
</file>